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4817FDF2" w14:textId="029D0F54" w:rsidR="000C4668" w:rsidRPr="000C4668" w:rsidRDefault="000C4668" w:rsidP="000C4668">
      <w:pPr>
        <w:pStyle w:val="af0"/>
        <w:tabs>
          <w:tab w:val="clear" w:pos="4536"/>
          <w:tab w:val="left" w:pos="1800"/>
        </w:tabs>
        <w:rPr>
          <w:sz w:val="22"/>
        </w:rPr>
      </w:pPr>
      <w:r w:rsidRPr="000C4668">
        <w:rPr>
          <w:sz w:val="22"/>
        </w:rPr>
        <w:t>3GPP TSG RAN Meeting #93-e</w:t>
      </w:r>
      <w:r w:rsidRPr="000C4668">
        <w:rPr>
          <w:rFonts w:hint="eastAsia"/>
          <w:sz w:val="22"/>
        </w:rPr>
        <w:tab/>
      </w:r>
      <w:r w:rsidRPr="000C4668">
        <w:rPr>
          <w:sz w:val="22"/>
        </w:rPr>
        <w:t>RP-211</w:t>
      </w:r>
      <w:r>
        <w:rPr>
          <w:sz w:val="22"/>
        </w:rPr>
        <w:t>809</w:t>
      </w:r>
    </w:p>
    <w:p w14:paraId="5B7615F6" w14:textId="77777777" w:rsidR="000C4668" w:rsidRPr="000C4668" w:rsidRDefault="000C4668" w:rsidP="000C4668">
      <w:pPr>
        <w:pStyle w:val="af0"/>
        <w:tabs>
          <w:tab w:val="clear" w:pos="4536"/>
          <w:tab w:val="left" w:pos="1800"/>
        </w:tabs>
        <w:rPr>
          <w:sz w:val="22"/>
        </w:rPr>
      </w:pPr>
      <w:r w:rsidRPr="000C4668">
        <w:rPr>
          <w:sz w:val="22"/>
        </w:rPr>
        <w:t>Electronic Meeting, September 13 - 17, 2021</w:t>
      </w:r>
    </w:p>
    <w:p w14:paraId="67C27437" w14:textId="50CA3FA0" w:rsidR="004A6E72" w:rsidRDefault="00764370">
      <w:pPr>
        <w:pStyle w:val="af0"/>
        <w:tabs>
          <w:tab w:val="clear" w:pos="4536"/>
          <w:tab w:val="left" w:pos="1800"/>
        </w:tabs>
        <w:rPr>
          <w:sz w:val="22"/>
        </w:rPr>
      </w:pPr>
      <w:r>
        <w:rPr>
          <w:sz w:val="22"/>
        </w:rPr>
        <w:t>Source:</w:t>
      </w:r>
      <w:r>
        <w:rPr>
          <w:sz w:val="22"/>
        </w:rPr>
        <w:tab/>
      </w:r>
      <w:r>
        <w:rPr>
          <w:rFonts w:hint="eastAsia"/>
          <w:sz w:val="22"/>
        </w:rPr>
        <w:t>OPPO</w:t>
      </w:r>
    </w:p>
    <w:p w14:paraId="29F14423" w14:textId="5E61ABD5" w:rsidR="004A6E72" w:rsidRPr="00564E2A" w:rsidRDefault="00764370">
      <w:pPr>
        <w:pStyle w:val="af0"/>
        <w:tabs>
          <w:tab w:val="clear" w:pos="4536"/>
          <w:tab w:val="left" w:pos="1800"/>
        </w:tabs>
        <w:rPr>
          <w:sz w:val="22"/>
        </w:rPr>
      </w:pPr>
      <w:r>
        <w:rPr>
          <w:sz w:val="22"/>
        </w:rPr>
        <w:t>Title:</w:t>
      </w:r>
      <w:r>
        <w:rPr>
          <w:sz w:val="22"/>
        </w:rPr>
        <w:tab/>
      </w:r>
      <w:bookmarkStart w:id="0" w:name="_Hlk79982885"/>
      <w:r w:rsidR="00BE5FFD" w:rsidRPr="00BE5FFD">
        <w:rPr>
          <w:sz w:val="22"/>
        </w:rPr>
        <w:t>Discussion on R18 study on AI/ML-based 5G enhancements</w:t>
      </w:r>
      <w:bookmarkEnd w:id="0"/>
    </w:p>
    <w:p w14:paraId="27CFCA9C" w14:textId="6D7D79D2" w:rsidR="004A6E72" w:rsidRDefault="00764370">
      <w:pPr>
        <w:pStyle w:val="af0"/>
        <w:tabs>
          <w:tab w:val="left" w:pos="1800"/>
        </w:tabs>
        <w:rPr>
          <w:rFonts w:eastAsia="宋体"/>
          <w:sz w:val="22"/>
          <w:lang w:eastAsia="zh-CN"/>
        </w:rPr>
      </w:pPr>
      <w:r>
        <w:rPr>
          <w:sz w:val="22"/>
        </w:rPr>
        <w:t>Agenda Item:</w:t>
      </w:r>
      <w:r>
        <w:rPr>
          <w:sz w:val="22"/>
        </w:rPr>
        <w:tab/>
      </w:r>
      <w:r w:rsidR="00BE5FFD">
        <w:rPr>
          <w:rFonts w:eastAsia="宋体"/>
          <w:sz w:val="22"/>
          <w:lang w:eastAsia="zh-CN"/>
        </w:rPr>
        <w:t>9</w:t>
      </w:r>
      <w:r>
        <w:rPr>
          <w:rFonts w:eastAsia="宋体" w:hint="eastAsia"/>
          <w:sz w:val="22"/>
          <w:lang w:eastAsia="zh-CN"/>
        </w:rPr>
        <w:t>.</w:t>
      </w:r>
      <w:r w:rsidR="00BE5FFD">
        <w:rPr>
          <w:rFonts w:eastAsia="宋体"/>
          <w:sz w:val="22"/>
          <w:lang w:eastAsia="zh-CN"/>
        </w:rPr>
        <w:t>0</w:t>
      </w:r>
      <w:r>
        <w:rPr>
          <w:rFonts w:eastAsia="宋体" w:hint="eastAsia"/>
          <w:sz w:val="22"/>
          <w:lang w:eastAsia="zh-CN"/>
        </w:rPr>
        <w:t>.</w:t>
      </w:r>
      <w:r w:rsidR="00BE5FFD">
        <w:rPr>
          <w:rFonts w:eastAsia="宋体"/>
          <w:sz w:val="22"/>
          <w:lang w:eastAsia="zh-CN"/>
        </w:rPr>
        <w:t>2</w:t>
      </w:r>
    </w:p>
    <w:p w14:paraId="699C789E" w14:textId="654634AF" w:rsidR="004A6E72" w:rsidRDefault="00764370">
      <w:pPr>
        <w:pStyle w:val="af0"/>
        <w:tabs>
          <w:tab w:val="left" w:pos="1800"/>
        </w:tabs>
        <w:rPr>
          <w:sz w:val="22"/>
        </w:rPr>
      </w:pPr>
      <w:r>
        <w:rPr>
          <w:sz w:val="22"/>
        </w:rPr>
        <w:t>Document for:</w:t>
      </w:r>
      <w:r>
        <w:rPr>
          <w:sz w:val="22"/>
        </w:rPr>
        <w:tab/>
        <w:t>Discussion</w:t>
      </w:r>
    </w:p>
    <w:p w14:paraId="32CC3D36" w14:textId="77777777" w:rsidR="004A6E72" w:rsidRDefault="004A6E72">
      <w:pPr>
        <w:pBdr>
          <w:bottom w:val="single" w:sz="4" w:space="1" w:color="auto"/>
        </w:pBdr>
        <w:tabs>
          <w:tab w:val="left" w:pos="2552"/>
        </w:tabs>
        <w:rPr>
          <w:color w:val="FF0000"/>
        </w:rPr>
      </w:pPr>
    </w:p>
    <w:p w14:paraId="6055051A" w14:textId="77777777" w:rsidR="004A6E72" w:rsidRDefault="00764370">
      <w:pPr>
        <w:pStyle w:val="1"/>
        <w:numPr>
          <w:ilvl w:val="0"/>
          <w:numId w:val="1"/>
        </w:numPr>
        <w:tabs>
          <w:tab w:val="clear" w:pos="6946"/>
        </w:tabs>
        <w:autoSpaceDE w:val="0"/>
        <w:autoSpaceDN w:val="0"/>
        <w:adjustRightInd w:val="0"/>
        <w:snapToGrid w:val="0"/>
        <w:spacing w:before="120" w:after="120"/>
        <w:ind w:left="432" w:hanging="432"/>
        <w:jc w:val="both"/>
        <w:rPr>
          <w:rFonts w:ascii="Arial" w:eastAsia="宋体" w:hAnsi="Arial"/>
          <w:kern w:val="0"/>
          <w:szCs w:val="28"/>
          <w:lang w:eastAsia="zh-CN"/>
        </w:rPr>
      </w:pPr>
      <w:r>
        <w:rPr>
          <w:rFonts w:ascii="Arial" w:eastAsia="宋体" w:hAnsi="Arial"/>
          <w:kern w:val="0"/>
          <w:szCs w:val="28"/>
        </w:rPr>
        <w:t>Introduction</w:t>
      </w:r>
    </w:p>
    <w:p w14:paraId="0059B95E" w14:textId="5478CD75" w:rsidR="00564E2A" w:rsidRPr="00375AC3" w:rsidRDefault="00375AC3" w:rsidP="00CC2C47">
      <w:pPr>
        <w:overflowPunct w:val="0"/>
        <w:spacing w:afterLines="50" w:after="156" w:line="240" w:lineRule="auto"/>
        <w:jc w:val="both"/>
        <w:textAlignment w:val="baseline"/>
      </w:pPr>
      <w:r>
        <w:rPr>
          <w:rFonts w:eastAsia="宋体"/>
          <w:lang w:eastAsia="zh-CN"/>
        </w:rPr>
        <w:t xml:space="preserve">Potential Rel-18 study item on AI/ML-based NR enhancement was discussed in the email thread </w:t>
      </w:r>
      <w:r w:rsidRPr="00375AC3">
        <w:rPr>
          <w:rFonts w:eastAsiaTheme="minorEastAsia"/>
          <w:i/>
        </w:rPr>
        <w:t>RAN93e-R18Prep-12</w:t>
      </w:r>
      <w:r>
        <w:rPr>
          <w:rFonts w:eastAsia="宋体"/>
          <w:lang w:eastAsia="zh-CN"/>
        </w:rPr>
        <w:t xml:space="preserve">. The moderator summarized companies’ views and provide proposals on project structure and principle, air interface use cases, evaluation methodology, </w:t>
      </w:r>
      <w:r w:rsidRPr="00375AC3">
        <w:rPr>
          <w:rFonts w:eastAsia="宋体"/>
          <w:lang w:eastAsia="zh-CN"/>
        </w:rPr>
        <w:t>UE and Network involvement</w:t>
      </w:r>
      <w:r>
        <w:rPr>
          <w:rFonts w:eastAsia="宋体"/>
          <w:lang w:eastAsia="zh-CN"/>
        </w:rPr>
        <w:t>, etc</w:t>
      </w:r>
      <w:r w:rsidR="006359C5">
        <w:rPr>
          <w:rFonts w:eastAsia="宋体"/>
          <w:lang w:eastAsia="zh-CN"/>
        </w:rPr>
        <w:t xml:space="preserve"> [1]</w:t>
      </w:r>
      <w:r>
        <w:rPr>
          <w:rFonts w:eastAsia="宋体"/>
          <w:lang w:eastAsia="zh-CN"/>
        </w:rPr>
        <w:t>. But some open issues are still pending for further discussion. We are in general support the proposals from the moderator. I</w:t>
      </w:r>
      <w:r w:rsidR="00564E2A">
        <w:rPr>
          <w:rFonts w:eastAsia="宋体" w:hint="eastAsia"/>
          <w:lang w:eastAsia="zh-CN"/>
        </w:rPr>
        <w:t xml:space="preserve">n this paper, </w:t>
      </w:r>
      <w:r>
        <w:rPr>
          <w:rFonts w:eastAsia="宋体"/>
          <w:lang w:eastAsia="zh-CN"/>
        </w:rPr>
        <w:t>the open issues are analyzed and our views are further elaborated</w:t>
      </w:r>
      <w:r w:rsidR="00564E2A">
        <w:rPr>
          <w:rFonts w:eastAsia="宋体" w:hint="eastAsia"/>
          <w:lang w:eastAsia="zh-CN"/>
        </w:rPr>
        <w:t>.</w:t>
      </w:r>
    </w:p>
    <w:p w14:paraId="00F98B18" w14:textId="6A088C1A" w:rsidR="00564E2A" w:rsidRDefault="00A84D17" w:rsidP="00CC2C47">
      <w:pPr>
        <w:overflowPunct w:val="0"/>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nd </w:t>
      </w:r>
      <w:r w:rsidR="00375AC3">
        <w:rPr>
          <w:rFonts w:eastAsiaTheme="minorEastAsia"/>
          <w:bCs/>
          <w:lang w:eastAsia="zh-CN"/>
        </w:rPr>
        <w:t xml:space="preserve">to support our analysis, </w:t>
      </w:r>
      <w:r>
        <w:rPr>
          <w:rFonts w:eastAsiaTheme="minorEastAsia"/>
          <w:bCs/>
          <w:lang w:eastAsia="zh-CN"/>
        </w:rPr>
        <w:t xml:space="preserve">three use cases are </w:t>
      </w:r>
      <w:r w:rsidR="00375AC3">
        <w:rPr>
          <w:rFonts w:eastAsiaTheme="minorEastAsia"/>
          <w:bCs/>
          <w:lang w:eastAsia="zh-CN"/>
        </w:rPr>
        <w:t>analyzed in appendix with more details, incl. data set, evaluation methodology, complexity and preliminary simulation results:</w:t>
      </w:r>
    </w:p>
    <w:p w14:paraId="51A2253D" w14:textId="10C51F35" w:rsidR="00375AC3" w:rsidRPr="00375AC3" w:rsidRDefault="00375AC3" w:rsidP="004D04D4">
      <w:pPr>
        <w:pStyle w:val="aff"/>
        <w:numPr>
          <w:ilvl w:val="0"/>
          <w:numId w:val="9"/>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A: </w:t>
      </w:r>
      <w:r w:rsidRPr="00083ED8">
        <w:rPr>
          <w:rFonts w:eastAsia="宋体"/>
          <w:szCs w:val="20"/>
          <w:lang w:eastAsia="zh-CN"/>
        </w:rPr>
        <w:t>AI</w:t>
      </w:r>
      <w:r>
        <w:rPr>
          <w:rFonts w:eastAsia="宋体"/>
          <w:szCs w:val="20"/>
          <w:lang w:eastAsia="zh-CN"/>
        </w:rPr>
        <w:t>/ML-</w:t>
      </w:r>
      <w:r w:rsidRPr="00083ED8">
        <w:rPr>
          <w:rFonts w:eastAsia="宋体"/>
          <w:szCs w:val="20"/>
          <w:lang w:eastAsia="zh-CN"/>
        </w:rPr>
        <w:t>based CSI feedback</w:t>
      </w:r>
      <w:r>
        <w:rPr>
          <w:rFonts w:eastAsia="宋体"/>
          <w:szCs w:val="20"/>
          <w:lang w:eastAsia="zh-CN"/>
        </w:rPr>
        <w:t>;</w:t>
      </w:r>
    </w:p>
    <w:p w14:paraId="754AE448" w14:textId="694DD622" w:rsidR="00375AC3" w:rsidRPr="00375AC3" w:rsidRDefault="00375AC3" w:rsidP="004D04D4">
      <w:pPr>
        <w:pStyle w:val="aff"/>
        <w:numPr>
          <w:ilvl w:val="0"/>
          <w:numId w:val="9"/>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B: </w:t>
      </w:r>
      <w:r w:rsidRPr="00083ED8">
        <w:rPr>
          <w:rFonts w:eastAsia="宋体"/>
          <w:szCs w:val="20"/>
          <w:lang w:eastAsia="zh-CN"/>
        </w:rPr>
        <w:t>AI</w:t>
      </w:r>
      <w:r>
        <w:rPr>
          <w:rFonts w:eastAsia="宋体"/>
          <w:szCs w:val="20"/>
          <w:lang w:eastAsia="zh-CN"/>
        </w:rPr>
        <w:t>/ML-</w:t>
      </w:r>
      <w:r w:rsidRPr="00083ED8">
        <w:rPr>
          <w:rFonts w:eastAsia="宋体"/>
          <w:szCs w:val="20"/>
          <w:lang w:eastAsia="zh-CN"/>
        </w:rPr>
        <w:t xml:space="preserve">based </w:t>
      </w:r>
      <w:r w:rsidR="006359C5">
        <w:rPr>
          <w:rFonts w:eastAsia="宋体"/>
          <w:szCs w:val="20"/>
          <w:lang w:eastAsia="zh-CN"/>
        </w:rPr>
        <w:t>positioning</w:t>
      </w:r>
      <w:r>
        <w:rPr>
          <w:rFonts w:eastAsia="宋体"/>
          <w:szCs w:val="20"/>
          <w:lang w:eastAsia="zh-CN"/>
        </w:rPr>
        <w:t>;</w:t>
      </w:r>
    </w:p>
    <w:p w14:paraId="65D021A7" w14:textId="642B86FB" w:rsidR="00375AC3" w:rsidRDefault="00375AC3" w:rsidP="004D04D4">
      <w:pPr>
        <w:pStyle w:val="aff"/>
        <w:numPr>
          <w:ilvl w:val="0"/>
          <w:numId w:val="9"/>
        </w:numPr>
        <w:spacing w:afterLines="50" w:after="156" w:line="240" w:lineRule="auto"/>
        <w:jc w:val="both"/>
        <w:textAlignment w:val="baseline"/>
        <w:rPr>
          <w:rFonts w:eastAsiaTheme="minorEastAsia"/>
          <w:bCs/>
          <w:lang w:eastAsia="zh-CN"/>
        </w:rPr>
      </w:pPr>
      <w:r>
        <w:rPr>
          <w:rFonts w:eastAsiaTheme="minorEastAsia" w:hint="eastAsia"/>
          <w:bCs/>
          <w:lang w:eastAsia="zh-CN"/>
        </w:rPr>
        <w:t>A</w:t>
      </w:r>
      <w:r>
        <w:rPr>
          <w:rFonts w:eastAsiaTheme="minorEastAsia"/>
          <w:bCs/>
          <w:lang w:eastAsia="zh-CN"/>
        </w:rPr>
        <w:t xml:space="preserve">ppendix </w:t>
      </w:r>
      <w:r w:rsidR="006359C5">
        <w:rPr>
          <w:rFonts w:eastAsiaTheme="minorEastAsia"/>
          <w:bCs/>
          <w:lang w:eastAsia="zh-CN"/>
        </w:rPr>
        <w:t>C</w:t>
      </w:r>
      <w:r>
        <w:rPr>
          <w:rFonts w:eastAsiaTheme="minorEastAsia"/>
          <w:bCs/>
          <w:lang w:eastAsia="zh-CN"/>
        </w:rPr>
        <w:t xml:space="preserve">: </w:t>
      </w:r>
      <w:r w:rsidRPr="00083ED8">
        <w:rPr>
          <w:rFonts w:eastAsia="宋体"/>
          <w:szCs w:val="20"/>
          <w:lang w:eastAsia="zh-CN"/>
        </w:rPr>
        <w:t>AI</w:t>
      </w:r>
      <w:r>
        <w:rPr>
          <w:rFonts w:eastAsia="宋体"/>
          <w:szCs w:val="20"/>
          <w:lang w:eastAsia="zh-CN"/>
        </w:rPr>
        <w:t>/ML-</w:t>
      </w:r>
      <w:r w:rsidRPr="00083ED8">
        <w:rPr>
          <w:rFonts w:eastAsia="宋体"/>
          <w:szCs w:val="20"/>
          <w:lang w:eastAsia="zh-CN"/>
        </w:rPr>
        <w:t xml:space="preserve">based </w:t>
      </w:r>
      <w:r w:rsidR="006359C5">
        <w:rPr>
          <w:rFonts w:eastAsia="宋体"/>
          <w:szCs w:val="20"/>
          <w:lang w:eastAsia="zh-CN"/>
        </w:rPr>
        <w:t>RS reduction.</w:t>
      </w:r>
    </w:p>
    <w:p w14:paraId="2E50C1A7" w14:textId="00B56AEC" w:rsidR="004A6E72" w:rsidRDefault="00843373">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szCs w:val="20"/>
          <w:lang w:eastAsia="zh-CN"/>
        </w:rPr>
        <w:t xml:space="preserve">AI/ML project structure and </w:t>
      </w:r>
      <w:r w:rsidR="00083ED8">
        <w:rPr>
          <w:rFonts w:eastAsia="宋体"/>
          <w:szCs w:val="20"/>
          <w:lang w:eastAsia="zh-CN"/>
        </w:rPr>
        <w:t>principles</w:t>
      </w:r>
    </w:p>
    <w:p w14:paraId="6B21F0EB" w14:textId="011697AC" w:rsidR="004A6E72" w:rsidRDefault="00843373">
      <w:pPr>
        <w:pStyle w:val="2"/>
        <w:tabs>
          <w:tab w:val="clear" w:pos="3447"/>
        </w:tabs>
        <w:ind w:left="567"/>
        <w:rPr>
          <w:rFonts w:eastAsia="宋体"/>
          <w:lang w:eastAsia="zh-CN"/>
        </w:rPr>
      </w:pPr>
      <w:r>
        <w:rPr>
          <w:rFonts w:eastAsia="宋体"/>
          <w:lang w:eastAsia="zh-CN"/>
        </w:rPr>
        <w:t>Email discussion status</w:t>
      </w:r>
    </w:p>
    <w:p w14:paraId="26BDB2DE" w14:textId="3FCC1D5C" w:rsidR="000C4668" w:rsidRPr="00843373" w:rsidRDefault="00843373" w:rsidP="00843373">
      <w:pPr>
        <w:spacing w:afterLines="50" w:after="156" w:line="240" w:lineRule="auto"/>
        <w:textAlignment w:val="baseline"/>
        <w:rPr>
          <w:rFonts w:eastAsia="微软雅黑"/>
          <w:color w:val="000000"/>
          <w:szCs w:val="20"/>
          <w:lang w:eastAsia="zh-CN"/>
        </w:rPr>
      </w:pPr>
      <w:r>
        <w:rPr>
          <w:rFonts w:eastAsia="微软雅黑" w:hint="eastAsia"/>
          <w:color w:val="000000"/>
          <w:szCs w:val="20"/>
          <w:lang w:eastAsia="zh-CN"/>
        </w:rPr>
        <w:t>I</w:t>
      </w:r>
      <w:r>
        <w:rPr>
          <w:rFonts w:eastAsia="微软雅黑"/>
          <w:color w:val="000000"/>
          <w:szCs w:val="20"/>
          <w:lang w:eastAsia="zh-CN"/>
        </w:rPr>
        <w:t>n [1] Section 3.1, the moderator provided the proposal on the AI/ML structure as below</w:t>
      </w:r>
      <w:r w:rsidR="00750AFC">
        <w:rPr>
          <w:rFonts w:eastAsia="微软雅黑"/>
          <w:color w:val="000000"/>
          <w:szCs w:val="20"/>
          <w:lang w:eastAsia="zh-CN"/>
        </w:rPr>
        <w:t>.</w:t>
      </w:r>
    </w:p>
    <w:tbl>
      <w:tblPr>
        <w:tblStyle w:val="TableGrid1"/>
        <w:tblW w:w="0" w:type="auto"/>
        <w:tblLook w:val="04A0" w:firstRow="1" w:lastRow="0" w:firstColumn="1" w:lastColumn="0" w:noHBand="0" w:noVBand="1"/>
      </w:tblPr>
      <w:tblGrid>
        <w:gridCol w:w="309"/>
        <w:gridCol w:w="1903"/>
        <w:gridCol w:w="636"/>
        <w:gridCol w:w="929"/>
        <w:gridCol w:w="1117"/>
        <w:gridCol w:w="3402"/>
      </w:tblGrid>
      <w:tr w:rsidR="00843373" w:rsidRPr="000C4668" w14:paraId="35699F75" w14:textId="77777777" w:rsidTr="00843373">
        <w:tc>
          <w:tcPr>
            <w:tcW w:w="276" w:type="dxa"/>
            <w:hideMark/>
          </w:tcPr>
          <w:p w14:paraId="37294B88"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p>
        </w:tc>
        <w:tc>
          <w:tcPr>
            <w:tcW w:w="1903" w:type="dxa"/>
            <w:hideMark/>
          </w:tcPr>
          <w:p w14:paraId="46437BBE"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Temporary Title</w:t>
            </w:r>
          </w:p>
        </w:tc>
        <w:tc>
          <w:tcPr>
            <w:tcW w:w="0" w:type="auto"/>
            <w:hideMark/>
          </w:tcPr>
          <w:p w14:paraId="25EF11F9"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SI/WI</w:t>
            </w:r>
          </w:p>
        </w:tc>
        <w:tc>
          <w:tcPr>
            <w:tcW w:w="0" w:type="auto"/>
            <w:hideMark/>
          </w:tcPr>
          <w:p w14:paraId="5F915126"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Primary WG</w:t>
            </w:r>
          </w:p>
        </w:tc>
        <w:tc>
          <w:tcPr>
            <w:tcW w:w="0" w:type="auto"/>
            <w:hideMark/>
          </w:tcPr>
          <w:p w14:paraId="64E31AE2"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Secondary WGs</w:t>
            </w:r>
          </w:p>
        </w:tc>
        <w:tc>
          <w:tcPr>
            <w:tcW w:w="0" w:type="auto"/>
            <w:hideMark/>
          </w:tcPr>
          <w:p w14:paraId="778B4882"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Notes</w:t>
            </w:r>
          </w:p>
        </w:tc>
      </w:tr>
      <w:tr w:rsidR="00843373" w:rsidRPr="000C4668" w14:paraId="15F43AF7" w14:textId="77777777" w:rsidTr="00843373">
        <w:tc>
          <w:tcPr>
            <w:tcW w:w="276" w:type="dxa"/>
            <w:hideMark/>
          </w:tcPr>
          <w:p w14:paraId="30172BA3"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1</w:t>
            </w:r>
          </w:p>
        </w:tc>
        <w:tc>
          <w:tcPr>
            <w:tcW w:w="1903" w:type="dxa"/>
            <w:hideMark/>
          </w:tcPr>
          <w:p w14:paraId="03F1E7C8"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AI/ML for NG-RAN</w:t>
            </w:r>
          </w:p>
        </w:tc>
        <w:tc>
          <w:tcPr>
            <w:tcW w:w="0" w:type="auto"/>
            <w:hideMark/>
          </w:tcPr>
          <w:p w14:paraId="725595C8"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WI</w:t>
            </w:r>
          </w:p>
        </w:tc>
        <w:tc>
          <w:tcPr>
            <w:tcW w:w="0" w:type="auto"/>
            <w:hideMark/>
          </w:tcPr>
          <w:p w14:paraId="5860075A"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RAN3</w:t>
            </w:r>
          </w:p>
        </w:tc>
        <w:tc>
          <w:tcPr>
            <w:tcW w:w="0" w:type="auto"/>
            <w:hideMark/>
          </w:tcPr>
          <w:p w14:paraId="7706DE89"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RAN2</w:t>
            </w:r>
          </w:p>
        </w:tc>
        <w:tc>
          <w:tcPr>
            <w:tcW w:w="0" w:type="auto"/>
            <w:hideMark/>
          </w:tcPr>
          <w:p w14:paraId="5D941B9D"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 xml:space="preserve">Based on the outcome of RAN3-led Rel-17 SI </w:t>
            </w:r>
            <w:r w:rsidRPr="00170A51">
              <w:rPr>
                <w:rFonts w:ascii="Segoe UI" w:eastAsia="宋体" w:hAnsi="Segoe UI" w:cs="Segoe UI"/>
                <w:i/>
                <w:iCs/>
                <w:color w:val="354052"/>
                <w:sz w:val="16"/>
                <w:szCs w:val="21"/>
                <w:lang w:eastAsia="zh-CN"/>
              </w:rPr>
              <w:t>FS_NR_ENDC_data_collect</w:t>
            </w:r>
            <w:r w:rsidRPr="000C4668">
              <w:rPr>
                <w:rFonts w:ascii="Segoe UI" w:eastAsia="宋体" w:hAnsi="Segoe UI" w:cs="Segoe UI"/>
                <w:i/>
                <w:color w:val="354052"/>
                <w:sz w:val="16"/>
                <w:szCs w:val="21"/>
                <w:lang w:eastAsia="zh-CN"/>
              </w:rPr>
              <w:t>.</w:t>
            </w:r>
          </w:p>
        </w:tc>
      </w:tr>
      <w:tr w:rsidR="00843373" w:rsidRPr="000C4668" w14:paraId="36CE3367" w14:textId="77777777" w:rsidTr="00843373">
        <w:tc>
          <w:tcPr>
            <w:tcW w:w="276" w:type="dxa"/>
            <w:hideMark/>
          </w:tcPr>
          <w:p w14:paraId="5586E2E8"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2</w:t>
            </w:r>
          </w:p>
        </w:tc>
        <w:tc>
          <w:tcPr>
            <w:tcW w:w="1903" w:type="dxa"/>
            <w:hideMark/>
          </w:tcPr>
          <w:p w14:paraId="32BBBB91"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AI/ML for Air-Interface</w:t>
            </w:r>
          </w:p>
        </w:tc>
        <w:tc>
          <w:tcPr>
            <w:tcW w:w="0" w:type="auto"/>
            <w:hideMark/>
          </w:tcPr>
          <w:p w14:paraId="671788FC"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SI</w:t>
            </w:r>
          </w:p>
        </w:tc>
        <w:tc>
          <w:tcPr>
            <w:tcW w:w="0" w:type="auto"/>
            <w:hideMark/>
          </w:tcPr>
          <w:p w14:paraId="0CEF0730"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RAN1</w:t>
            </w:r>
          </w:p>
        </w:tc>
        <w:tc>
          <w:tcPr>
            <w:tcW w:w="0" w:type="auto"/>
            <w:hideMark/>
          </w:tcPr>
          <w:p w14:paraId="48F37588"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RAN2, RAN4</w:t>
            </w:r>
          </w:p>
        </w:tc>
        <w:tc>
          <w:tcPr>
            <w:tcW w:w="0" w:type="auto"/>
            <w:hideMark/>
          </w:tcPr>
          <w:p w14:paraId="3EF0CBFB"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 xml:space="preserve">SI for entire Rel-18 timeframe focusing on limited identified use cases, preferably one. </w:t>
            </w:r>
          </w:p>
        </w:tc>
      </w:tr>
      <w:tr w:rsidR="00843373" w:rsidRPr="000C4668" w14:paraId="34AE21CB" w14:textId="77777777" w:rsidTr="00843373">
        <w:tc>
          <w:tcPr>
            <w:tcW w:w="276" w:type="dxa"/>
            <w:hideMark/>
          </w:tcPr>
          <w:p w14:paraId="1F96BA61"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170A51">
              <w:rPr>
                <w:rFonts w:ascii="Segoe UI" w:eastAsia="宋体" w:hAnsi="Segoe UI" w:cs="Segoe UI"/>
                <w:b/>
                <w:bCs/>
                <w:i/>
                <w:color w:val="354052"/>
                <w:sz w:val="16"/>
                <w:szCs w:val="21"/>
                <w:lang w:eastAsia="zh-CN"/>
              </w:rPr>
              <w:t>3</w:t>
            </w:r>
          </w:p>
        </w:tc>
        <w:tc>
          <w:tcPr>
            <w:tcW w:w="1903" w:type="dxa"/>
            <w:hideMark/>
          </w:tcPr>
          <w:p w14:paraId="7478EB69"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Additional Use Cases for AI/ML for NG-RAN</w:t>
            </w:r>
          </w:p>
        </w:tc>
        <w:tc>
          <w:tcPr>
            <w:tcW w:w="0" w:type="auto"/>
            <w:hideMark/>
          </w:tcPr>
          <w:p w14:paraId="5DEC029E"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SI</w:t>
            </w:r>
          </w:p>
        </w:tc>
        <w:tc>
          <w:tcPr>
            <w:tcW w:w="0" w:type="auto"/>
            <w:hideMark/>
          </w:tcPr>
          <w:p w14:paraId="422D61C2"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RAN3</w:t>
            </w:r>
          </w:p>
        </w:tc>
        <w:tc>
          <w:tcPr>
            <w:tcW w:w="0" w:type="auto"/>
            <w:hideMark/>
          </w:tcPr>
          <w:p w14:paraId="620C1AB4"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p>
        </w:tc>
        <w:tc>
          <w:tcPr>
            <w:tcW w:w="0" w:type="auto"/>
            <w:hideMark/>
          </w:tcPr>
          <w:p w14:paraId="05695352" w14:textId="77777777" w:rsidR="000C4668" w:rsidRPr="000C4668" w:rsidRDefault="000C4668" w:rsidP="000C4668">
            <w:pPr>
              <w:spacing w:after="0" w:line="240" w:lineRule="auto"/>
              <w:rPr>
                <w:rFonts w:ascii="Segoe UI" w:eastAsia="宋体" w:hAnsi="Segoe UI" w:cs="Segoe UI"/>
                <w:i/>
                <w:color w:val="354052"/>
                <w:sz w:val="16"/>
                <w:szCs w:val="21"/>
                <w:lang w:eastAsia="zh-CN"/>
              </w:rPr>
            </w:pPr>
            <w:r w:rsidRPr="000C4668">
              <w:rPr>
                <w:rFonts w:ascii="Segoe UI" w:eastAsia="宋体" w:hAnsi="Segoe UI" w:cs="Segoe UI"/>
                <w:i/>
                <w:color w:val="354052"/>
                <w:sz w:val="16"/>
                <w:szCs w:val="21"/>
                <w:lang w:eastAsia="zh-CN"/>
              </w:rPr>
              <w:t>Study of additional use cases for RAN3 project.</w:t>
            </w:r>
          </w:p>
        </w:tc>
      </w:tr>
    </w:tbl>
    <w:p w14:paraId="4B57DC64" w14:textId="313EF8D0" w:rsidR="00750AFC" w:rsidRPr="00750AFC" w:rsidRDefault="00AA034C" w:rsidP="00750AFC">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And t</w:t>
      </w:r>
      <w:r w:rsidR="00750AFC" w:rsidRPr="00750AFC">
        <w:rPr>
          <w:rFonts w:eastAsia="微软雅黑"/>
          <w:color w:val="000000"/>
          <w:szCs w:val="20"/>
          <w:lang w:eastAsia="zh-CN"/>
        </w:rPr>
        <w:t>he moderator suggested</w:t>
      </w:r>
      <w:r w:rsidR="00750AFC">
        <w:rPr>
          <w:rFonts w:eastAsia="微软雅黑"/>
          <w:color w:val="000000"/>
          <w:szCs w:val="20"/>
          <w:lang w:eastAsia="zh-CN"/>
        </w:rPr>
        <w:t xml:space="preserve"> to reuse </w:t>
      </w:r>
      <w:r w:rsidR="00750AFC" w:rsidRPr="00750AFC">
        <w:rPr>
          <w:rFonts w:eastAsia="微软雅黑"/>
          <w:color w:val="000000"/>
          <w:szCs w:val="20"/>
          <w:lang w:eastAsia="zh-CN"/>
        </w:rPr>
        <w:t>the RAN3 agreed principles (from</w:t>
      </w:r>
      <w:r w:rsidR="00750AFC">
        <w:rPr>
          <w:rFonts w:eastAsia="微软雅黑"/>
          <w:color w:val="000000"/>
          <w:szCs w:val="20"/>
          <w:lang w:eastAsia="zh-CN"/>
        </w:rPr>
        <w:t xml:space="preserve"> </w:t>
      </w:r>
      <w:r w:rsidR="00750AFC" w:rsidRPr="00750AFC">
        <w:rPr>
          <w:rFonts w:eastAsia="微软雅黑"/>
          <w:color w:val="000000"/>
          <w:szCs w:val="20"/>
          <w:lang w:eastAsia="zh-CN"/>
        </w:rPr>
        <w:t>the ongoing SI on FS_NR_ENDC_data_collect</w:t>
      </w:r>
      <w:r w:rsidR="00750AFC">
        <w:rPr>
          <w:rFonts w:eastAsia="微软雅黑"/>
          <w:color w:val="000000"/>
          <w:szCs w:val="20"/>
          <w:lang w:eastAsia="zh-CN"/>
        </w:rPr>
        <w:t>) as the starting point of the Rel-18 AI/ML study</w:t>
      </w:r>
      <w:r w:rsidR="00750AFC" w:rsidRPr="00750AFC">
        <w:rPr>
          <w:rFonts w:eastAsia="微软雅黑"/>
          <w:color w:val="000000"/>
          <w:szCs w:val="20"/>
          <w:lang w:eastAsia="zh-CN"/>
        </w:rPr>
        <w:t>:</w:t>
      </w:r>
    </w:p>
    <w:p w14:paraId="04AEB6EF" w14:textId="08D1DFE7" w:rsidR="00750AFC" w:rsidRPr="00750AFC" w:rsidRDefault="00750AFC" w:rsidP="004D04D4">
      <w:pPr>
        <w:pStyle w:val="aff"/>
        <w:numPr>
          <w:ilvl w:val="0"/>
          <w:numId w:val="9"/>
        </w:numPr>
        <w:spacing w:afterLines="50" w:after="156" w:line="240" w:lineRule="auto"/>
        <w:textAlignment w:val="baseline"/>
        <w:rPr>
          <w:rFonts w:eastAsia="微软雅黑"/>
          <w:i/>
          <w:color w:val="000000"/>
          <w:szCs w:val="20"/>
          <w:lang w:eastAsia="zh-CN"/>
        </w:rPr>
      </w:pPr>
      <w:r w:rsidRPr="00750AFC">
        <w:rPr>
          <w:rFonts w:eastAsia="微软雅黑"/>
          <w:i/>
          <w:color w:val="000000"/>
          <w:szCs w:val="20"/>
          <w:lang w:eastAsia="zh-CN"/>
        </w:rPr>
        <w:t>Detailed AI/ML algorithms and models are left for implementation;</w:t>
      </w:r>
    </w:p>
    <w:p w14:paraId="3DAC90B1" w14:textId="5C647A63" w:rsidR="00750AFC" w:rsidRPr="00750AFC" w:rsidRDefault="00750AFC" w:rsidP="004D04D4">
      <w:pPr>
        <w:pStyle w:val="aff"/>
        <w:numPr>
          <w:ilvl w:val="0"/>
          <w:numId w:val="9"/>
        </w:numPr>
        <w:spacing w:afterLines="50" w:after="156" w:line="240" w:lineRule="auto"/>
        <w:textAlignment w:val="baseline"/>
        <w:rPr>
          <w:rFonts w:eastAsia="微软雅黑"/>
          <w:i/>
          <w:color w:val="000000"/>
          <w:szCs w:val="20"/>
          <w:lang w:eastAsia="zh-CN"/>
        </w:rPr>
      </w:pPr>
      <w:r w:rsidRPr="00750AFC">
        <w:rPr>
          <w:rFonts w:eastAsia="微软雅黑"/>
          <w:i/>
          <w:color w:val="000000"/>
          <w:szCs w:val="20"/>
          <w:lang w:eastAsia="zh-CN"/>
        </w:rPr>
        <w:t>User data privacy needs to be preserved;</w:t>
      </w:r>
    </w:p>
    <w:p w14:paraId="0C6CAA40" w14:textId="7D2B96DE" w:rsidR="00750AFC" w:rsidRPr="00750AFC" w:rsidRDefault="00750AFC" w:rsidP="004D04D4">
      <w:pPr>
        <w:pStyle w:val="aff"/>
        <w:numPr>
          <w:ilvl w:val="0"/>
          <w:numId w:val="9"/>
        </w:numPr>
        <w:spacing w:afterLines="50" w:after="156" w:line="240" w:lineRule="auto"/>
        <w:textAlignment w:val="baseline"/>
        <w:rPr>
          <w:rFonts w:eastAsia="微软雅黑"/>
          <w:i/>
          <w:color w:val="000000"/>
          <w:szCs w:val="20"/>
          <w:lang w:eastAsia="zh-CN"/>
        </w:rPr>
      </w:pPr>
      <w:r w:rsidRPr="00750AFC">
        <w:rPr>
          <w:rFonts w:eastAsia="微软雅黑"/>
          <w:i/>
          <w:color w:val="000000"/>
          <w:szCs w:val="20"/>
          <w:lang w:eastAsia="zh-CN"/>
        </w:rPr>
        <w:t>Support of AL/ML shall reuse the existing RAN architecture and new interfaces shall not be introduced.</w:t>
      </w:r>
    </w:p>
    <w:p w14:paraId="5A224645" w14:textId="7DEE145B" w:rsidR="00843373" w:rsidRDefault="00843373">
      <w:pPr>
        <w:pStyle w:val="2"/>
        <w:tabs>
          <w:tab w:val="clear" w:pos="3447"/>
        </w:tabs>
        <w:ind w:left="567"/>
        <w:rPr>
          <w:rFonts w:eastAsia="宋体"/>
          <w:lang w:eastAsia="zh-CN"/>
        </w:rPr>
      </w:pPr>
      <w:r>
        <w:rPr>
          <w:rFonts w:eastAsia="宋体"/>
          <w:lang w:eastAsia="zh-CN"/>
        </w:rPr>
        <w:lastRenderedPageBreak/>
        <w:t>Analysis</w:t>
      </w:r>
      <w:r w:rsidR="00661445">
        <w:rPr>
          <w:rFonts w:eastAsia="宋体"/>
          <w:lang w:eastAsia="zh-CN"/>
        </w:rPr>
        <w:t xml:space="preserve"> on open issues</w:t>
      </w:r>
    </w:p>
    <w:p w14:paraId="73EBAE5B" w14:textId="59A89A18" w:rsidR="00170A51" w:rsidRDefault="00A84D17" w:rsidP="00170A51">
      <w:p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After the email discussion, w</w:t>
      </w:r>
      <w:r w:rsidR="00843373" w:rsidRPr="00843373">
        <w:rPr>
          <w:rFonts w:eastAsia="微软雅黑"/>
          <w:color w:val="000000"/>
          <w:szCs w:val="20"/>
          <w:lang w:eastAsia="zh-CN"/>
        </w:rPr>
        <w:t>e are</w:t>
      </w:r>
      <w:r w:rsidR="00843373">
        <w:rPr>
          <w:rFonts w:eastAsia="微软雅黑"/>
          <w:color w:val="000000"/>
          <w:szCs w:val="20"/>
          <w:lang w:eastAsia="zh-CN"/>
        </w:rPr>
        <w:t xml:space="preserve"> in general</w:t>
      </w:r>
      <w:r w:rsidR="00843373" w:rsidRPr="00843373">
        <w:rPr>
          <w:rFonts w:eastAsia="微软雅黑"/>
          <w:color w:val="000000"/>
          <w:szCs w:val="20"/>
          <w:lang w:eastAsia="zh-CN"/>
        </w:rPr>
        <w:t xml:space="preserve"> fine with </w:t>
      </w:r>
      <w:r w:rsidR="00843373">
        <w:rPr>
          <w:rFonts w:eastAsia="微软雅黑"/>
          <w:color w:val="000000"/>
          <w:szCs w:val="20"/>
          <w:lang w:eastAsia="zh-CN"/>
        </w:rPr>
        <w:t xml:space="preserve">moderator’s proposal on the project structure. On the potential </w:t>
      </w:r>
      <w:r w:rsidR="00843373" w:rsidRPr="00843373">
        <w:rPr>
          <w:rFonts w:eastAsia="微软雅黑"/>
          <w:color w:val="000000"/>
          <w:szCs w:val="20"/>
          <w:lang w:eastAsia="zh-CN"/>
        </w:rPr>
        <w:t xml:space="preserve">RAN3 </w:t>
      </w:r>
      <w:r w:rsidR="00843373">
        <w:rPr>
          <w:rFonts w:eastAsia="微软雅黑"/>
          <w:color w:val="000000"/>
          <w:szCs w:val="20"/>
          <w:lang w:eastAsia="zh-CN"/>
        </w:rPr>
        <w:t>work</w:t>
      </w:r>
      <w:r w:rsidR="00843373" w:rsidRPr="00843373">
        <w:rPr>
          <w:rFonts w:eastAsia="微软雅黑"/>
          <w:color w:val="000000"/>
          <w:szCs w:val="20"/>
          <w:lang w:eastAsia="zh-CN"/>
        </w:rPr>
        <w:t>, we do</w:t>
      </w:r>
      <w:r w:rsidR="00843373">
        <w:rPr>
          <w:rFonts w:eastAsia="微软雅黑"/>
          <w:color w:val="000000"/>
          <w:szCs w:val="20"/>
          <w:lang w:eastAsia="zh-CN"/>
        </w:rPr>
        <w:t xml:space="preserve"> </w:t>
      </w:r>
      <w:r w:rsidR="00843373" w:rsidRPr="00843373">
        <w:rPr>
          <w:rFonts w:eastAsia="微软雅黑"/>
          <w:color w:val="000000"/>
          <w:szCs w:val="20"/>
          <w:lang w:eastAsia="zh-CN"/>
        </w:rPr>
        <w:t>n</w:t>
      </w:r>
      <w:r w:rsidR="00843373">
        <w:rPr>
          <w:rFonts w:eastAsia="微软雅黑"/>
          <w:color w:val="000000"/>
          <w:szCs w:val="20"/>
          <w:lang w:eastAsia="zh-CN"/>
        </w:rPr>
        <w:t>o</w:t>
      </w:r>
      <w:r w:rsidR="00843373" w:rsidRPr="00843373">
        <w:rPr>
          <w:rFonts w:eastAsia="微软雅黑"/>
          <w:color w:val="000000"/>
          <w:szCs w:val="20"/>
          <w:lang w:eastAsia="zh-CN"/>
        </w:rPr>
        <w:t>t think it is necessary to spend more time on new use cases considering majority companies are more interested in RAN1</w:t>
      </w:r>
      <w:r w:rsidR="00843373">
        <w:rPr>
          <w:rFonts w:eastAsia="微软雅黑"/>
          <w:color w:val="000000"/>
          <w:szCs w:val="20"/>
          <w:lang w:eastAsia="zh-CN"/>
        </w:rPr>
        <w:t>-</w:t>
      </w:r>
      <w:r w:rsidR="00843373" w:rsidRPr="00843373">
        <w:rPr>
          <w:rFonts w:eastAsia="微软雅黑"/>
          <w:color w:val="000000"/>
          <w:szCs w:val="20"/>
          <w:lang w:eastAsia="zh-CN"/>
        </w:rPr>
        <w:t>led use cases. Therefore we do</w:t>
      </w:r>
      <w:r w:rsidR="00843373">
        <w:rPr>
          <w:rFonts w:eastAsia="微软雅黑"/>
          <w:color w:val="000000"/>
          <w:szCs w:val="20"/>
          <w:lang w:eastAsia="zh-CN"/>
        </w:rPr>
        <w:t xml:space="preserve"> </w:t>
      </w:r>
      <w:r w:rsidR="00843373" w:rsidRPr="00843373">
        <w:rPr>
          <w:rFonts w:eastAsia="微软雅黑"/>
          <w:color w:val="000000"/>
          <w:szCs w:val="20"/>
          <w:lang w:eastAsia="zh-CN"/>
        </w:rPr>
        <w:t>n</w:t>
      </w:r>
      <w:r w:rsidR="00843373">
        <w:rPr>
          <w:rFonts w:eastAsia="微软雅黑"/>
          <w:color w:val="000000"/>
          <w:szCs w:val="20"/>
          <w:lang w:eastAsia="zh-CN"/>
        </w:rPr>
        <w:t>o</w:t>
      </w:r>
      <w:r w:rsidR="00843373" w:rsidRPr="00843373">
        <w:rPr>
          <w:rFonts w:eastAsia="微软雅黑"/>
          <w:color w:val="000000"/>
          <w:szCs w:val="20"/>
          <w:lang w:eastAsia="zh-CN"/>
        </w:rPr>
        <w:t xml:space="preserve">t think </w:t>
      </w:r>
      <w:r w:rsidR="00843373">
        <w:rPr>
          <w:rFonts w:eastAsia="微软雅黑"/>
          <w:color w:val="000000"/>
          <w:szCs w:val="20"/>
          <w:lang w:eastAsia="zh-CN"/>
        </w:rPr>
        <w:t xml:space="preserve">the </w:t>
      </w:r>
      <w:r w:rsidR="00843373" w:rsidRPr="00843373">
        <w:rPr>
          <w:rFonts w:eastAsia="微软雅黑"/>
          <w:color w:val="000000"/>
          <w:szCs w:val="20"/>
          <w:lang w:eastAsia="zh-CN"/>
        </w:rPr>
        <w:t xml:space="preserve">new study on additional use cases </w:t>
      </w:r>
      <w:r w:rsidR="00843373">
        <w:rPr>
          <w:rFonts w:eastAsia="微软雅黑"/>
          <w:color w:val="000000"/>
          <w:szCs w:val="20"/>
          <w:lang w:eastAsia="zh-CN"/>
        </w:rPr>
        <w:t>by</w:t>
      </w:r>
      <w:r w:rsidR="00843373" w:rsidRPr="00843373">
        <w:rPr>
          <w:rFonts w:eastAsia="微软雅黑"/>
          <w:color w:val="000000"/>
          <w:szCs w:val="20"/>
          <w:lang w:eastAsia="zh-CN"/>
        </w:rPr>
        <w:t xml:space="preserve"> RAN3 is necessary. For RAN1</w:t>
      </w:r>
      <w:r w:rsidR="00843373">
        <w:rPr>
          <w:rFonts w:eastAsia="微软雅黑"/>
          <w:color w:val="000000"/>
          <w:szCs w:val="20"/>
          <w:lang w:eastAsia="zh-CN"/>
        </w:rPr>
        <w:t>-</w:t>
      </w:r>
      <w:r w:rsidR="00843373" w:rsidRPr="00843373">
        <w:rPr>
          <w:rFonts w:eastAsia="微软雅黑"/>
          <w:color w:val="000000"/>
          <w:szCs w:val="20"/>
          <w:lang w:eastAsia="zh-CN"/>
        </w:rPr>
        <w:t>led SI, we agree</w:t>
      </w:r>
      <w:r w:rsidR="00843373">
        <w:rPr>
          <w:rFonts w:eastAsia="微软雅黑"/>
          <w:color w:val="000000"/>
          <w:szCs w:val="20"/>
          <w:lang w:eastAsia="zh-CN"/>
        </w:rPr>
        <w:t xml:space="preserve"> that the number of</w:t>
      </w:r>
      <w:r w:rsidR="00843373" w:rsidRPr="00843373">
        <w:rPr>
          <w:rFonts w:eastAsia="微软雅黑"/>
          <w:color w:val="000000"/>
          <w:szCs w:val="20"/>
          <w:lang w:eastAsia="zh-CN"/>
        </w:rPr>
        <w:t xml:space="preserve"> use cases should be limited</w:t>
      </w:r>
      <w:r w:rsidR="00843373">
        <w:rPr>
          <w:rFonts w:eastAsia="微软雅黑"/>
          <w:color w:val="000000"/>
          <w:szCs w:val="20"/>
          <w:lang w:eastAsia="zh-CN"/>
        </w:rPr>
        <w:t>.</w:t>
      </w:r>
      <w:r w:rsidR="00843373" w:rsidRPr="00843373">
        <w:rPr>
          <w:rFonts w:eastAsia="微软雅黑"/>
          <w:color w:val="000000"/>
          <w:szCs w:val="20"/>
          <w:lang w:eastAsia="zh-CN"/>
        </w:rPr>
        <w:t xml:space="preserve"> </w:t>
      </w:r>
      <w:r w:rsidR="00843373">
        <w:rPr>
          <w:rFonts w:eastAsia="微软雅黑"/>
          <w:color w:val="000000"/>
          <w:szCs w:val="20"/>
          <w:lang w:eastAsia="zh-CN"/>
        </w:rPr>
        <w:t>B</w:t>
      </w:r>
      <w:r w:rsidR="00843373" w:rsidRPr="00843373">
        <w:rPr>
          <w:rFonts w:eastAsia="微软雅黑"/>
          <w:color w:val="000000"/>
          <w:szCs w:val="20"/>
          <w:lang w:eastAsia="zh-CN"/>
        </w:rPr>
        <w:t>ut it is too early to say “preferably one”. So we prefer to remove the wording “preferably one”</w:t>
      </w:r>
      <w:r w:rsidR="00843373">
        <w:rPr>
          <w:rFonts w:eastAsia="微软雅黑"/>
          <w:color w:val="000000"/>
          <w:szCs w:val="20"/>
          <w:lang w:eastAsia="zh-CN"/>
        </w:rPr>
        <w:t>.</w:t>
      </w:r>
      <w:r w:rsidR="00750AFC">
        <w:rPr>
          <w:rFonts w:eastAsia="微软雅黑"/>
          <w:color w:val="000000"/>
          <w:szCs w:val="20"/>
          <w:lang w:eastAsia="zh-CN"/>
        </w:rPr>
        <w:t xml:space="preserve"> </w:t>
      </w:r>
      <w:r w:rsidR="00170A51" w:rsidRPr="00170A51">
        <w:rPr>
          <w:rFonts w:eastAsia="微软雅黑"/>
          <w:color w:val="000000"/>
          <w:szCs w:val="20"/>
          <w:lang w:eastAsia="zh-CN"/>
        </w:rPr>
        <w:t>For SI AI for Air-Interface it is not clear why RAN4 should</w:t>
      </w:r>
      <w:r w:rsidR="00170A51">
        <w:rPr>
          <w:rFonts w:eastAsia="微软雅黑"/>
          <w:color w:val="000000"/>
          <w:szCs w:val="20"/>
          <w:lang w:eastAsia="zh-CN"/>
        </w:rPr>
        <w:t xml:space="preserve"> </w:t>
      </w:r>
      <w:r w:rsidR="00170A51" w:rsidRPr="00170A51">
        <w:rPr>
          <w:rFonts w:eastAsia="微软雅黑"/>
          <w:color w:val="000000"/>
          <w:szCs w:val="20"/>
          <w:lang w:eastAsia="zh-CN"/>
        </w:rPr>
        <w:t xml:space="preserve">be involved. In addition we </w:t>
      </w:r>
      <w:r w:rsidR="009D77FA">
        <w:rPr>
          <w:rFonts w:eastAsia="微软雅黑"/>
          <w:color w:val="000000"/>
          <w:szCs w:val="20"/>
          <w:lang w:eastAsia="zh-CN"/>
        </w:rPr>
        <w:t xml:space="preserve">suggest to </w:t>
      </w:r>
      <w:r w:rsidR="00170A51" w:rsidRPr="00170A51">
        <w:rPr>
          <w:rFonts w:eastAsia="微软雅黑"/>
          <w:color w:val="000000"/>
          <w:szCs w:val="20"/>
          <w:lang w:eastAsia="zh-CN"/>
        </w:rPr>
        <w:t>also consider the throughput bottleneck when online</w:t>
      </w:r>
      <w:r w:rsidR="00750AFC">
        <w:rPr>
          <w:rFonts w:eastAsia="微软雅黑"/>
          <w:color w:val="000000"/>
          <w:szCs w:val="20"/>
          <w:lang w:eastAsia="zh-CN"/>
        </w:rPr>
        <w:t xml:space="preserve"> </w:t>
      </w:r>
      <w:r w:rsidR="00170A51" w:rsidRPr="00170A51">
        <w:rPr>
          <w:rFonts w:eastAsia="微软雅黑"/>
          <w:color w:val="000000"/>
          <w:szCs w:val="20"/>
          <w:lang w:eastAsia="zh-CN"/>
        </w:rPr>
        <w:t>delivery of AI/ML model is necessary during the study</w:t>
      </w:r>
      <w:r w:rsidR="00750AFC">
        <w:rPr>
          <w:rFonts w:eastAsia="微软雅黑"/>
          <w:color w:val="000000"/>
          <w:szCs w:val="20"/>
          <w:lang w:eastAsia="zh-CN"/>
        </w:rPr>
        <w:t>.</w:t>
      </w:r>
    </w:p>
    <w:p w14:paraId="2EE40AED" w14:textId="5ADC2EF5" w:rsidR="007A5E34" w:rsidRPr="007A5E34" w:rsidRDefault="00A84D17" w:rsidP="007A5E34">
      <w:pPr>
        <w:spacing w:line="315" w:lineRule="atLeast"/>
        <w:jc w:val="both"/>
        <w:rPr>
          <w:rFonts w:eastAsiaTheme="minorEastAsia"/>
          <w:lang w:eastAsia="zh-CN"/>
        </w:rPr>
      </w:pPr>
      <w:r>
        <w:rPr>
          <w:rFonts w:eastAsia="微软雅黑"/>
          <w:color w:val="000000"/>
          <w:szCs w:val="20"/>
          <w:lang w:eastAsia="zh-CN"/>
        </w:rPr>
        <w:t>And w</w:t>
      </w:r>
      <w:r w:rsidR="00750AFC" w:rsidRPr="00750AFC">
        <w:rPr>
          <w:rFonts w:eastAsia="微软雅黑"/>
          <w:color w:val="000000"/>
          <w:szCs w:val="20"/>
          <w:lang w:eastAsia="zh-CN"/>
        </w:rPr>
        <w:t>e are general</w:t>
      </w:r>
      <w:r>
        <w:rPr>
          <w:rFonts w:eastAsia="微软雅黑"/>
          <w:color w:val="000000"/>
          <w:szCs w:val="20"/>
          <w:lang w:eastAsia="zh-CN"/>
        </w:rPr>
        <w:t>ly</w:t>
      </w:r>
      <w:r w:rsidR="00750AFC" w:rsidRPr="00750AFC">
        <w:rPr>
          <w:rFonts w:eastAsia="微软雅黑"/>
          <w:color w:val="000000"/>
          <w:szCs w:val="20"/>
          <w:lang w:eastAsia="zh-CN"/>
        </w:rPr>
        <w:t xml:space="preserve"> fine with </w:t>
      </w:r>
      <w:r w:rsidR="00750AFC">
        <w:rPr>
          <w:rFonts w:eastAsia="微软雅黑"/>
          <w:color w:val="000000"/>
          <w:szCs w:val="20"/>
          <w:lang w:eastAsia="zh-CN"/>
        </w:rPr>
        <w:t xml:space="preserve">the </w:t>
      </w:r>
      <w:r w:rsidR="00750AFC" w:rsidRPr="00750AFC">
        <w:rPr>
          <w:rFonts w:eastAsia="微软雅黑"/>
          <w:color w:val="000000"/>
          <w:szCs w:val="20"/>
          <w:lang w:eastAsia="zh-CN"/>
        </w:rPr>
        <w:t>3 principles</w:t>
      </w:r>
      <w:r w:rsidR="00750AFC">
        <w:rPr>
          <w:rFonts w:eastAsia="微软雅黑"/>
          <w:color w:val="000000"/>
          <w:szCs w:val="20"/>
          <w:lang w:eastAsia="zh-CN"/>
        </w:rPr>
        <w:t xml:space="preserve"> (reuse RAN3 principles as starting point)</w:t>
      </w:r>
      <w:r w:rsidR="00750AFC" w:rsidRPr="00750AFC">
        <w:rPr>
          <w:rFonts w:eastAsia="微软雅黑"/>
          <w:color w:val="000000"/>
          <w:szCs w:val="20"/>
          <w:lang w:eastAsia="zh-CN"/>
        </w:rPr>
        <w:t xml:space="preserve">. </w:t>
      </w:r>
      <w:r w:rsidR="00750AFC">
        <w:rPr>
          <w:rFonts w:eastAsia="微软雅黑"/>
          <w:color w:val="000000"/>
          <w:szCs w:val="20"/>
          <w:lang w:eastAsia="zh-CN"/>
        </w:rPr>
        <w:t>But w</w:t>
      </w:r>
      <w:r w:rsidR="00750AFC" w:rsidRPr="00750AFC">
        <w:rPr>
          <w:rFonts w:eastAsia="微软雅黑"/>
          <w:color w:val="000000"/>
          <w:szCs w:val="20"/>
          <w:lang w:eastAsia="zh-CN"/>
        </w:rPr>
        <w:t>e can further discuss during study whether new principle is needed</w:t>
      </w:r>
      <w:r w:rsidR="00750AFC">
        <w:rPr>
          <w:rFonts w:eastAsia="微软雅黑"/>
          <w:color w:val="000000"/>
          <w:szCs w:val="20"/>
          <w:lang w:eastAsia="zh-CN"/>
        </w:rPr>
        <w:t>. For example, the first principle</w:t>
      </w:r>
      <w:r w:rsidR="00CA7AA0">
        <w:rPr>
          <w:rFonts w:eastAsia="微软雅黑"/>
          <w:color w:val="000000"/>
          <w:szCs w:val="20"/>
          <w:lang w:eastAsia="zh-CN"/>
        </w:rPr>
        <w:t xml:space="preserve"> in the three</w:t>
      </w:r>
      <w:r w:rsidR="00750AFC">
        <w:rPr>
          <w:rFonts w:eastAsia="微软雅黑"/>
          <w:color w:val="000000"/>
          <w:szCs w:val="20"/>
          <w:lang w:eastAsia="zh-CN"/>
        </w:rPr>
        <w:t>, from our perspective, should not preclude the necessary analysis on AI/ML models. Different from the</w:t>
      </w:r>
      <w:r w:rsidR="007A5E34">
        <w:rPr>
          <w:rFonts w:eastAsia="微软雅黑"/>
          <w:color w:val="000000"/>
          <w:szCs w:val="20"/>
          <w:lang w:eastAsia="zh-CN"/>
        </w:rPr>
        <w:t xml:space="preserve"> RAN3 AI/ML study, RAN1 would carry out the AI/ML study based on the performance evaluation. Therefore </w:t>
      </w:r>
      <w:r w:rsidR="007A5E34">
        <w:rPr>
          <w:rFonts w:eastAsiaTheme="minorEastAsia"/>
          <w:lang w:eastAsia="zh-CN"/>
        </w:rPr>
        <w:t>some information (e.g.</w:t>
      </w:r>
      <w:r w:rsidR="007A5E34" w:rsidRPr="007A5E34">
        <w:rPr>
          <w:rFonts w:eastAsiaTheme="minorEastAsia"/>
          <w:lang w:eastAsia="zh-CN"/>
        </w:rPr>
        <w:t xml:space="preserve"> type of neural network, layer structure, training method, hyper-parameter and loss function</w:t>
      </w:r>
      <w:r w:rsidR="007A5E34">
        <w:rPr>
          <w:rFonts w:eastAsiaTheme="minorEastAsia"/>
          <w:lang w:eastAsia="zh-CN"/>
        </w:rPr>
        <w:t xml:space="preserve">) need to be clarified during RAN1 evaluation process, so for other companies to analyze and confirm the </w:t>
      </w:r>
      <w:r w:rsidR="007A5E34" w:rsidRPr="007A5E34">
        <w:rPr>
          <w:rFonts w:eastAsiaTheme="minorEastAsia"/>
          <w:lang w:eastAsia="zh-CN"/>
        </w:rPr>
        <w:t>reasonability</w:t>
      </w:r>
      <w:r w:rsidR="007A5E34">
        <w:rPr>
          <w:rFonts w:eastAsiaTheme="minorEastAsia"/>
          <w:lang w:eastAsia="zh-CN"/>
        </w:rPr>
        <w:t xml:space="preserve"> of an evaluation result from the proponent. If the no details of the AI/ML model training are disclosed, the study item will have a risk of introducing unreliable evaluation results.</w:t>
      </w:r>
    </w:p>
    <w:p w14:paraId="027821CE" w14:textId="4E67201E" w:rsidR="004A6E72" w:rsidRDefault="00843373">
      <w:pPr>
        <w:pStyle w:val="2"/>
        <w:tabs>
          <w:tab w:val="clear" w:pos="3447"/>
        </w:tabs>
        <w:ind w:left="567"/>
        <w:rPr>
          <w:rFonts w:eastAsia="宋体"/>
          <w:lang w:eastAsia="zh-CN"/>
        </w:rPr>
      </w:pPr>
      <w:r>
        <w:rPr>
          <w:rFonts w:eastAsia="宋体"/>
          <w:lang w:eastAsia="zh-CN"/>
        </w:rPr>
        <w:t>Proposals</w:t>
      </w:r>
    </w:p>
    <w:p w14:paraId="65480DDE" w14:textId="45A7FA83" w:rsidR="00843373" w:rsidRDefault="00843373" w:rsidP="007A5E34">
      <w:pPr>
        <w:pStyle w:val="a0"/>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1: </w:t>
      </w:r>
      <w:r>
        <w:rPr>
          <w:rFonts w:eastAsiaTheme="minorEastAsia"/>
          <w:lang w:eastAsia="zh-CN"/>
        </w:rPr>
        <w:t xml:space="preserve">Focus on the study on </w:t>
      </w:r>
      <w:r w:rsidRPr="00843373">
        <w:rPr>
          <w:rFonts w:eastAsia="微软雅黑"/>
          <w:color w:val="000000"/>
          <w:szCs w:val="20"/>
          <w:lang w:eastAsia="zh-CN"/>
        </w:rPr>
        <w:t>RAN1</w:t>
      </w:r>
      <w:r>
        <w:rPr>
          <w:rFonts w:eastAsia="微软雅黑"/>
          <w:color w:val="000000"/>
          <w:szCs w:val="20"/>
          <w:lang w:eastAsia="zh-CN"/>
        </w:rPr>
        <w:t>-</w:t>
      </w:r>
      <w:r w:rsidRPr="00843373">
        <w:rPr>
          <w:rFonts w:eastAsia="微软雅黑"/>
          <w:color w:val="000000"/>
          <w:szCs w:val="20"/>
          <w:lang w:eastAsia="zh-CN"/>
        </w:rPr>
        <w:t>led</w:t>
      </w:r>
      <w:r w:rsidR="00170A51">
        <w:rPr>
          <w:rFonts w:eastAsiaTheme="minorEastAsia"/>
          <w:lang w:eastAsia="zh-CN"/>
        </w:rPr>
        <w:t xml:space="preserve"> AI/ML</w:t>
      </w:r>
      <w:r>
        <w:rPr>
          <w:rFonts w:eastAsiaTheme="minorEastAsia"/>
          <w:lang w:eastAsia="zh-CN"/>
        </w:rPr>
        <w:t xml:space="preserve"> use cases.</w:t>
      </w:r>
      <w:r w:rsidR="00170A51">
        <w:rPr>
          <w:rFonts w:eastAsiaTheme="minorEastAsia"/>
          <w:lang w:eastAsia="zh-CN"/>
        </w:rPr>
        <w:t xml:space="preserve"> Avoid spending time on studying RAN3-led new use cases.</w:t>
      </w:r>
      <w:r w:rsidR="00750AFC">
        <w:rPr>
          <w:rFonts w:eastAsiaTheme="minorEastAsia"/>
          <w:lang w:eastAsia="zh-CN"/>
        </w:rPr>
        <w:t xml:space="preserve"> The motivation of involving RAN4 in the RAN1-led SI needs to be clarified.</w:t>
      </w:r>
    </w:p>
    <w:p w14:paraId="7F6F37D6" w14:textId="431664EB" w:rsidR="00170A51" w:rsidRDefault="00170A51" w:rsidP="007A5E34">
      <w:pPr>
        <w:pStyle w:val="a0"/>
        <w:rPr>
          <w:rFonts w:eastAsia="微软雅黑"/>
          <w:color w:val="000000"/>
          <w:szCs w:val="20"/>
          <w:lang w:eastAsia="zh-CN"/>
        </w:rPr>
      </w:pPr>
      <w:r w:rsidRPr="00170A51">
        <w:rPr>
          <w:rFonts w:eastAsiaTheme="minorEastAsia" w:hint="eastAsia"/>
          <w:b/>
          <w:lang w:eastAsia="zh-CN"/>
        </w:rPr>
        <w:t>P</w:t>
      </w:r>
      <w:r w:rsidRPr="00170A51">
        <w:rPr>
          <w:rFonts w:eastAsiaTheme="minorEastAsia"/>
          <w:b/>
          <w:lang w:eastAsia="zh-CN"/>
        </w:rPr>
        <w:t xml:space="preserve">roposal 2: </w:t>
      </w:r>
      <w:r>
        <w:rPr>
          <w:rFonts w:eastAsiaTheme="minorEastAsia"/>
          <w:lang w:eastAsia="zh-CN"/>
        </w:rPr>
        <w:t xml:space="preserve">Strive for limiting </w:t>
      </w:r>
      <w:r>
        <w:rPr>
          <w:rFonts w:eastAsia="微软雅黑"/>
          <w:color w:val="000000"/>
          <w:szCs w:val="20"/>
          <w:lang w:eastAsia="zh-CN"/>
        </w:rPr>
        <w:t>the number of</w:t>
      </w:r>
      <w:r w:rsidRPr="00843373">
        <w:rPr>
          <w:rFonts w:eastAsia="微软雅黑"/>
          <w:color w:val="000000"/>
          <w:szCs w:val="20"/>
          <w:lang w:eastAsia="zh-CN"/>
        </w:rPr>
        <w:t xml:space="preserve"> use cases</w:t>
      </w:r>
      <w:r w:rsidR="00750AFC">
        <w:rPr>
          <w:rFonts w:eastAsia="微软雅黑"/>
          <w:color w:val="000000"/>
          <w:szCs w:val="20"/>
          <w:lang w:eastAsia="zh-CN"/>
        </w:rPr>
        <w:t xml:space="preserve"> for study</w:t>
      </w:r>
      <w:r>
        <w:rPr>
          <w:rFonts w:eastAsia="微软雅黑"/>
          <w:color w:val="000000"/>
          <w:szCs w:val="20"/>
          <w:lang w:eastAsia="zh-CN"/>
        </w:rPr>
        <w:t>, but determine the number after further discussions.</w:t>
      </w:r>
    </w:p>
    <w:p w14:paraId="7034465F" w14:textId="55316906" w:rsidR="007A5E34" w:rsidRPr="007A5E34" w:rsidRDefault="007A5E34" w:rsidP="007A5E34">
      <w:pPr>
        <w:spacing w:afterLines="50" w:after="156" w:line="240" w:lineRule="auto"/>
        <w:jc w:val="both"/>
        <w:textAlignment w:val="baseline"/>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w:t>
      </w:r>
      <w:r>
        <w:rPr>
          <w:rFonts w:eastAsiaTheme="minorEastAsia"/>
          <w:b/>
          <w:lang w:eastAsia="zh-CN"/>
        </w:rPr>
        <w:t>3</w:t>
      </w:r>
      <w:r w:rsidRPr="00170A51">
        <w:rPr>
          <w:rFonts w:eastAsiaTheme="minorEastAsia"/>
          <w:b/>
          <w:lang w:eastAsia="zh-CN"/>
        </w:rPr>
        <w:t xml:space="preserve">: </w:t>
      </w:r>
      <w:r w:rsidRPr="007A5E34">
        <w:rPr>
          <w:rFonts w:eastAsiaTheme="minorEastAsia"/>
          <w:lang w:eastAsia="zh-CN"/>
        </w:rPr>
        <w:t>Detailed AI/ML algorithms and models are left for implementation</w:t>
      </w:r>
      <w:r>
        <w:rPr>
          <w:rFonts w:eastAsiaTheme="minorEastAsia"/>
          <w:lang w:eastAsia="zh-CN"/>
        </w:rPr>
        <w:t xml:space="preserve">. </w:t>
      </w:r>
      <w:r>
        <w:rPr>
          <w:rFonts w:eastAsiaTheme="minorEastAsia" w:hint="eastAsia"/>
          <w:lang w:eastAsia="zh-CN"/>
        </w:rPr>
        <w:t>But</w:t>
      </w:r>
      <w:r>
        <w:rPr>
          <w:rFonts w:eastAsiaTheme="minorEastAsia"/>
          <w:lang w:eastAsia="zh-CN"/>
        </w:rPr>
        <w:t xml:space="preserve"> some information (e.g.</w:t>
      </w:r>
      <w:r w:rsidRPr="007A5E34">
        <w:rPr>
          <w:rFonts w:eastAsiaTheme="minorEastAsia"/>
          <w:lang w:eastAsia="zh-CN"/>
        </w:rPr>
        <w:t xml:space="preserve"> type of neural network, layer structure, training method, hyper-parameter and loss function</w:t>
      </w:r>
      <w:r>
        <w:rPr>
          <w:rFonts w:eastAsiaTheme="minorEastAsia"/>
          <w:lang w:eastAsia="zh-CN"/>
        </w:rPr>
        <w:t xml:space="preserve">) need to be </w:t>
      </w:r>
      <w:r w:rsidR="00A84D17">
        <w:rPr>
          <w:rFonts w:eastAsiaTheme="minorEastAsia"/>
          <w:lang w:eastAsia="zh-CN"/>
        </w:rPr>
        <w:t xml:space="preserve">submitted and </w:t>
      </w:r>
      <w:r>
        <w:rPr>
          <w:rFonts w:eastAsiaTheme="minorEastAsia"/>
          <w:lang w:eastAsia="zh-CN"/>
        </w:rPr>
        <w:t>clarified during RAN1 evaluation process.</w:t>
      </w:r>
    </w:p>
    <w:p w14:paraId="5BEB1FB3" w14:textId="283516B3" w:rsidR="00BA619D" w:rsidRDefault="003C6831" w:rsidP="00BA619D">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sidRPr="003C6831">
        <w:rPr>
          <w:rFonts w:eastAsia="宋体"/>
          <w:szCs w:val="20"/>
          <w:lang w:eastAsia="zh-CN"/>
        </w:rPr>
        <w:t>Use Cases for AI/ML for Air-Interface SI</w:t>
      </w:r>
    </w:p>
    <w:p w14:paraId="662BFACE" w14:textId="77777777" w:rsidR="00BA619D" w:rsidRDefault="00BA619D" w:rsidP="00BA619D">
      <w:pPr>
        <w:pStyle w:val="2"/>
        <w:tabs>
          <w:tab w:val="clear" w:pos="3447"/>
        </w:tabs>
        <w:ind w:left="567"/>
        <w:rPr>
          <w:rFonts w:eastAsia="宋体"/>
          <w:lang w:eastAsia="zh-CN"/>
        </w:rPr>
      </w:pPr>
      <w:r>
        <w:rPr>
          <w:rFonts w:eastAsia="宋体"/>
          <w:lang w:eastAsia="zh-CN"/>
        </w:rPr>
        <w:t>Email discussion status</w:t>
      </w:r>
    </w:p>
    <w:p w14:paraId="0ACF7983" w14:textId="34C86374" w:rsidR="00AA034C" w:rsidRPr="00AA034C" w:rsidRDefault="006359C5" w:rsidP="007A5E34">
      <w:pPr>
        <w:spacing w:line="315" w:lineRule="atLeast"/>
        <w:jc w:val="both"/>
        <w:rPr>
          <w:rFonts w:eastAsia="微软雅黑"/>
          <w:color w:val="000000"/>
          <w:szCs w:val="20"/>
          <w:lang w:eastAsia="zh-CN"/>
        </w:rPr>
      </w:pPr>
      <w:r>
        <w:rPr>
          <w:rFonts w:eastAsia="微软雅黑" w:hint="eastAsia"/>
          <w:color w:val="000000"/>
          <w:szCs w:val="20"/>
          <w:lang w:eastAsia="zh-CN"/>
        </w:rPr>
        <w:t>I</w:t>
      </w:r>
      <w:r>
        <w:rPr>
          <w:rFonts w:eastAsia="微软雅黑"/>
          <w:color w:val="000000"/>
          <w:szCs w:val="20"/>
          <w:lang w:eastAsia="zh-CN"/>
        </w:rPr>
        <w:t xml:space="preserve">n [1] Section 3.2, the </w:t>
      </w:r>
      <w:r w:rsidR="00AA034C" w:rsidRPr="00AA034C">
        <w:rPr>
          <w:rFonts w:eastAsia="微软雅黑"/>
          <w:color w:val="000000"/>
          <w:szCs w:val="20"/>
          <w:lang w:eastAsia="zh-CN"/>
        </w:rPr>
        <w:t xml:space="preserve">moderator </w:t>
      </w:r>
      <w:r w:rsidR="007A5E34">
        <w:rPr>
          <w:rFonts w:eastAsia="微软雅黑"/>
          <w:color w:val="000000"/>
          <w:szCs w:val="20"/>
          <w:lang w:eastAsia="zh-CN"/>
        </w:rPr>
        <w:t>proposed to b</w:t>
      </w:r>
      <w:r w:rsidR="00AA034C" w:rsidRPr="00AA034C">
        <w:rPr>
          <w:rFonts w:eastAsia="微软雅黑"/>
          <w:color w:val="000000"/>
          <w:szCs w:val="20"/>
          <w:lang w:eastAsia="zh-CN"/>
        </w:rPr>
        <w:t xml:space="preserve">ase further discussions on </w:t>
      </w:r>
      <w:r w:rsidR="00AA034C" w:rsidRPr="007A5E34">
        <w:rPr>
          <w:rFonts w:eastAsia="微软雅黑"/>
          <w:color w:val="000000"/>
          <w:szCs w:val="20"/>
          <w:lang w:eastAsia="zh-CN"/>
        </w:rPr>
        <w:t>use cases</w:t>
      </w:r>
      <w:r w:rsidR="00AA034C" w:rsidRPr="00AA034C">
        <w:rPr>
          <w:rFonts w:eastAsia="微软雅黑"/>
          <w:color w:val="000000"/>
          <w:szCs w:val="20"/>
          <w:lang w:eastAsia="zh-CN"/>
        </w:rPr>
        <w:t xml:space="preserve"> for a candidate Rel-18 SI on AI/ML for Air-Interface on the following set of use cases:</w:t>
      </w:r>
    </w:p>
    <w:p w14:paraId="54755142" w14:textId="77777777" w:rsidR="00AA034C" w:rsidRPr="00AA034C" w:rsidRDefault="00AA034C" w:rsidP="004D04D4">
      <w:pPr>
        <w:pStyle w:val="aff"/>
        <w:numPr>
          <w:ilvl w:val="0"/>
          <w:numId w:val="9"/>
        </w:numPr>
        <w:spacing w:afterLines="50" w:after="156" w:line="240" w:lineRule="auto"/>
        <w:textAlignment w:val="baseline"/>
        <w:rPr>
          <w:rFonts w:eastAsia="微软雅黑"/>
          <w:i/>
          <w:color w:val="000000"/>
          <w:szCs w:val="20"/>
          <w:lang w:eastAsia="zh-CN"/>
        </w:rPr>
      </w:pPr>
      <w:r w:rsidRPr="00AA034C">
        <w:rPr>
          <w:rFonts w:eastAsia="微软雅黑"/>
          <w:i/>
          <w:color w:val="000000"/>
          <w:szCs w:val="20"/>
          <w:lang w:eastAsia="zh-CN"/>
        </w:rPr>
        <w:t>CSI feedback compression (lower overhead)</w:t>
      </w:r>
    </w:p>
    <w:p w14:paraId="33BB336F" w14:textId="77777777" w:rsidR="00AA034C" w:rsidRPr="00AA034C" w:rsidRDefault="00AA034C" w:rsidP="004D04D4">
      <w:pPr>
        <w:pStyle w:val="aff"/>
        <w:numPr>
          <w:ilvl w:val="0"/>
          <w:numId w:val="9"/>
        </w:numPr>
        <w:spacing w:afterLines="50" w:after="156" w:line="240" w:lineRule="auto"/>
        <w:textAlignment w:val="baseline"/>
        <w:rPr>
          <w:rFonts w:eastAsia="微软雅黑"/>
          <w:i/>
          <w:color w:val="000000"/>
          <w:szCs w:val="20"/>
          <w:lang w:eastAsia="zh-CN"/>
        </w:rPr>
      </w:pPr>
      <w:r w:rsidRPr="00AA034C">
        <w:rPr>
          <w:rFonts w:eastAsia="微软雅黑"/>
          <w:i/>
          <w:color w:val="000000"/>
          <w:szCs w:val="20"/>
          <w:lang w:eastAsia="zh-CN"/>
        </w:rPr>
        <w:t>Beam management (beam selection, beam recovery...)</w:t>
      </w:r>
    </w:p>
    <w:p w14:paraId="2FB0F6BA" w14:textId="77777777" w:rsidR="00AA034C" w:rsidRPr="00AA034C" w:rsidRDefault="00AA034C" w:rsidP="004D04D4">
      <w:pPr>
        <w:pStyle w:val="aff"/>
        <w:numPr>
          <w:ilvl w:val="0"/>
          <w:numId w:val="9"/>
        </w:numPr>
        <w:spacing w:afterLines="50" w:after="156" w:line="240" w:lineRule="auto"/>
        <w:textAlignment w:val="baseline"/>
        <w:rPr>
          <w:rFonts w:eastAsia="微软雅黑"/>
          <w:i/>
          <w:color w:val="000000"/>
          <w:szCs w:val="20"/>
          <w:lang w:eastAsia="zh-CN"/>
        </w:rPr>
      </w:pPr>
      <w:r w:rsidRPr="00AA034C">
        <w:rPr>
          <w:rFonts w:eastAsia="微软雅黑"/>
          <w:i/>
          <w:color w:val="000000"/>
          <w:szCs w:val="20"/>
          <w:lang w:eastAsia="zh-CN"/>
        </w:rPr>
        <w:t>Positioning</w:t>
      </w:r>
    </w:p>
    <w:p w14:paraId="32F60966" w14:textId="77777777" w:rsidR="00AA034C" w:rsidRPr="00AA034C" w:rsidRDefault="00AA034C" w:rsidP="004D04D4">
      <w:pPr>
        <w:pStyle w:val="aff"/>
        <w:numPr>
          <w:ilvl w:val="0"/>
          <w:numId w:val="9"/>
        </w:numPr>
        <w:spacing w:afterLines="50" w:after="156" w:line="240" w:lineRule="auto"/>
        <w:textAlignment w:val="baseline"/>
        <w:rPr>
          <w:rFonts w:eastAsia="微软雅黑"/>
          <w:i/>
          <w:color w:val="000000"/>
          <w:szCs w:val="20"/>
          <w:lang w:eastAsia="zh-CN"/>
        </w:rPr>
      </w:pPr>
      <w:r w:rsidRPr="00AA034C">
        <w:rPr>
          <w:rFonts w:eastAsia="微软雅黑"/>
          <w:i/>
          <w:color w:val="000000"/>
          <w:szCs w:val="20"/>
          <w:lang w:eastAsia="zh-CN"/>
        </w:rPr>
        <w:t>RS overhead reduction (channel estimation)</w:t>
      </w:r>
    </w:p>
    <w:p w14:paraId="23D36101" w14:textId="77777777" w:rsidR="00AA034C" w:rsidRPr="00AA034C" w:rsidRDefault="00AA034C" w:rsidP="004D04D4">
      <w:pPr>
        <w:pStyle w:val="aff"/>
        <w:numPr>
          <w:ilvl w:val="0"/>
          <w:numId w:val="9"/>
        </w:numPr>
        <w:spacing w:afterLines="50" w:after="156" w:line="240" w:lineRule="auto"/>
        <w:textAlignment w:val="baseline"/>
        <w:rPr>
          <w:rFonts w:eastAsia="微软雅黑"/>
          <w:i/>
          <w:color w:val="000000"/>
          <w:szCs w:val="20"/>
          <w:lang w:eastAsia="zh-CN"/>
        </w:rPr>
      </w:pPr>
      <w:r w:rsidRPr="00AA034C">
        <w:rPr>
          <w:rFonts w:eastAsia="微软雅黑"/>
          <w:i/>
          <w:color w:val="000000"/>
          <w:szCs w:val="20"/>
          <w:lang w:eastAsia="zh-CN"/>
        </w:rPr>
        <w:t>Mobility</w:t>
      </w:r>
    </w:p>
    <w:p w14:paraId="62C30EDA" w14:textId="09546AFA" w:rsidR="00A84D17" w:rsidRDefault="00A84D17" w:rsidP="00A84D17">
      <w:pPr>
        <w:pStyle w:val="2"/>
        <w:tabs>
          <w:tab w:val="clear" w:pos="3447"/>
        </w:tabs>
        <w:ind w:left="567"/>
        <w:rPr>
          <w:rFonts w:eastAsia="宋体"/>
          <w:lang w:eastAsia="zh-CN"/>
        </w:rPr>
      </w:pPr>
      <w:r>
        <w:rPr>
          <w:rFonts w:eastAsia="宋体"/>
          <w:lang w:eastAsia="zh-CN"/>
        </w:rPr>
        <w:t>Analysis</w:t>
      </w:r>
      <w:r w:rsidR="00661445">
        <w:rPr>
          <w:rFonts w:eastAsia="宋体"/>
          <w:lang w:eastAsia="zh-CN"/>
        </w:rPr>
        <w:t xml:space="preserve"> on open issues</w:t>
      </w:r>
    </w:p>
    <w:p w14:paraId="1992ABAB" w14:textId="63A2813C" w:rsidR="00A84D17" w:rsidRPr="00A84D17" w:rsidRDefault="00A84D17" w:rsidP="00A84D17">
      <w:pPr>
        <w:spacing w:line="315" w:lineRule="atLeast"/>
        <w:jc w:val="both"/>
        <w:rPr>
          <w:rFonts w:eastAsia="微软雅黑"/>
          <w:color w:val="000000"/>
          <w:szCs w:val="20"/>
          <w:lang w:eastAsia="zh-CN"/>
        </w:rPr>
      </w:pPr>
      <w:r w:rsidRPr="00A84D17">
        <w:rPr>
          <w:rFonts w:eastAsia="微软雅黑"/>
          <w:color w:val="000000"/>
          <w:szCs w:val="20"/>
          <w:lang w:eastAsia="zh-CN"/>
        </w:rPr>
        <w:t xml:space="preserve">From our perspective, </w:t>
      </w:r>
      <w:r>
        <w:rPr>
          <w:rFonts w:eastAsia="微软雅黑"/>
          <w:color w:val="000000"/>
          <w:szCs w:val="20"/>
          <w:lang w:eastAsia="zh-CN"/>
        </w:rPr>
        <w:t>t</w:t>
      </w:r>
      <w:r w:rsidRPr="00A84D17">
        <w:rPr>
          <w:rFonts w:eastAsia="微软雅黑"/>
          <w:color w:val="000000"/>
          <w:szCs w:val="20"/>
          <w:lang w:eastAsia="zh-CN"/>
        </w:rPr>
        <w:t>he selection of study use cases should take the following factors into account:</w:t>
      </w:r>
    </w:p>
    <w:p w14:paraId="2AD081E2" w14:textId="56684A22" w:rsidR="00A84D17" w:rsidRPr="00A84D17" w:rsidRDefault="00A84D17" w:rsidP="004D04D4">
      <w:pPr>
        <w:pStyle w:val="aff"/>
        <w:numPr>
          <w:ilvl w:val="0"/>
          <w:numId w:val="9"/>
        </w:numPr>
        <w:spacing w:afterLines="50" w:after="156" w:line="240" w:lineRule="auto"/>
        <w:textAlignment w:val="baseline"/>
        <w:rPr>
          <w:rFonts w:eastAsia="微软雅黑"/>
          <w:color w:val="000000"/>
          <w:szCs w:val="20"/>
          <w:lang w:eastAsia="zh-CN"/>
        </w:rPr>
      </w:pPr>
      <w:r w:rsidRPr="00A84D17">
        <w:rPr>
          <w:rFonts w:eastAsia="微软雅黑" w:hint="eastAsia"/>
          <w:color w:val="000000"/>
          <w:szCs w:val="20"/>
          <w:lang w:eastAsia="zh-CN"/>
        </w:rPr>
        <w:lastRenderedPageBreak/>
        <w:t>M</w:t>
      </w:r>
      <w:r w:rsidRPr="00A84D17">
        <w:rPr>
          <w:rFonts w:eastAsia="微软雅黑"/>
          <w:color w:val="000000"/>
          <w:szCs w:val="20"/>
          <w:lang w:eastAsia="zh-CN"/>
        </w:rPr>
        <w:t>aturity of AI/ML model study in industry, academics and public 5G AI competitions</w:t>
      </w:r>
      <w:r w:rsidR="000D6C72">
        <w:rPr>
          <w:rFonts w:eastAsia="微软雅黑"/>
          <w:color w:val="000000"/>
          <w:szCs w:val="20"/>
          <w:lang w:eastAsia="zh-CN"/>
        </w:rPr>
        <w:t xml:space="preserve"> (e.g. </w:t>
      </w:r>
      <w:hyperlink r:id="rId14" w:history="1">
        <w:r w:rsidR="000D6C72" w:rsidRPr="00BA5188">
          <w:rPr>
            <w:rStyle w:val="afc"/>
            <w:rFonts w:eastAsiaTheme="minorEastAsia"/>
            <w:lang w:eastAsia="zh-CN"/>
          </w:rPr>
          <w:t>https://www.datafountain.cn/special/IMT-2020-2/competition?lang=en-US</w:t>
        </w:r>
      </w:hyperlink>
      <w:r w:rsidR="000D6C72">
        <w:rPr>
          <w:rFonts w:eastAsiaTheme="minorEastAsia"/>
          <w:lang w:eastAsia="zh-CN"/>
        </w:rPr>
        <w:t xml:space="preserve"> [3]</w:t>
      </w:r>
      <w:r w:rsidR="000D6C72">
        <w:rPr>
          <w:rFonts w:eastAsia="微软雅黑"/>
          <w:color w:val="000000"/>
          <w:szCs w:val="20"/>
          <w:lang w:eastAsia="zh-CN"/>
        </w:rPr>
        <w:t>)</w:t>
      </w:r>
      <w:r w:rsidRPr="00A84D17">
        <w:rPr>
          <w:rFonts w:eastAsia="微软雅黑"/>
          <w:color w:val="000000"/>
          <w:szCs w:val="20"/>
          <w:lang w:eastAsia="zh-CN"/>
        </w:rPr>
        <w:t xml:space="preserve"> – reference model is ready as a starting point;</w:t>
      </w:r>
    </w:p>
    <w:p w14:paraId="1C138EE0" w14:textId="77777777" w:rsidR="00A84D17" w:rsidRPr="00A84D17" w:rsidRDefault="00A84D17" w:rsidP="004D04D4">
      <w:pPr>
        <w:pStyle w:val="aff"/>
        <w:numPr>
          <w:ilvl w:val="0"/>
          <w:numId w:val="9"/>
        </w:numPr>
        <w:spacing w:afterLines="50" w:after="156" w:line="240" w:lineRule="auto"/>
        <w:textAlignment w:val="baseline"/>
        <w:rPr>
          <w:rFonts w:eastAsia="微软雅黑"/>
          <w:color w:val="000000"/>
          <w:szCs w:val="20"/>
          <w:lang w:eastAsia="zh-CN"/>
        </w:rPr>
      </w:pPr>
      <w:r w:rsidRPr="00A84D17">
        <w:rPr>
          <w:rFonts w:eastAsia="微软雅黑"/>
          <w:color w:val="000000"/>
          <w:szCs w:val="20"/>
          <w:lang w:eastAsia="zh-CN"/>
        </w:rPr>
        <w:t>Maturity of training data set and evaluation methodology in industry, academics and public 5G AI competitions – data set and evaluation methodology are ready as a starting point;</w:t>
      </w:r>
    </w:p>
    <w:p w14:paraId="355CDDB3" w14:textId="77777777" w:rsidR="00A84D17" w:rsidRPr="00A84D17" w:rsidRDefault="00A84D17" w:rsidP="004D04D4">
      <w:pPr>
        <w:pStyle w:val="aff"/>
        <w:numPr>
          <w:ilvl w:val="0"/>
          <w:numId w:val="9"/>
        </w:numPr>
        <w:spacing w:afterLines="50" w:after="156" w:line="240" w:lineRule="auto"/>
        <w:textAlignment w:val="baseline"/>
        <w:rPr>
          <w:rFonts w:eastAsia="微软雅黑"/>
          <w:color w:val="000000"/>
          <w:szCs w:val="20"/>
          <w:lang w:eastAsia="zh-CN"/>
        </w:rPr>
      </w:pPr>
      <w:r w:rsidRPr="00A84D17">
        <w:rPr>
          <w:rFonts w:eastAsia="微软雅黑"/>
          <w:color w:val="000000"/>
          <w:szCs w:val="20"/>
          <w:lang w:eastAsia="zh-CN"/>
        </w:rPr>
        <w:t>Training complexity is verified to be acceptable – Companies can afford the needed computation power</w:t>
      </w:r>
      <w:r w:rsidRPr="00A84D17">
        <w:rPr>
          <w:rFonts w:eastAsia="微软雅黑" w:hint="eastAsia"/>
          <w:color w:val="000000"/>
          <w:szCs w:val="20"/>
          <w:lang w:eastAsia="zh-CN"/>
        </w:rPr>
        <w:t>;</w:t>
      </w:r>
    </w:p>
    <w:p w14:paraId="46B1E9F4" w14:textId="0DD78E4F" w:rsidR="00A84D17" w:rsidRPr="00A84D17" w:rsidRDefault="00A84D17" w:rsidP="004D04D4">
      <w:pPr>
        <w:pStyle w:val="aff"/>
        <w:numPr>
          <w:ilvl w:val="0"/>
          <w:numId w:val="9"/>
        </w:numPr>
        <w:spacing w:afterLines="50" w:after="156" w:line="240" w:lineRule="auto"/>
        <w:textAlignment w:val="baseline"/>
        <w:rPr>
          <w:rFonts w:eastAsia="微软雅黑"/>
          <w:color w:val="000000"/>
          <w:szCs w:val="20"/>
          <w:lang w:eastAsia="zh-CN"/>
        </w:rPr>
      </w:pPr>
      <w:r w:rsidRPr="00A84D17">
        <w:rPr>
          <w:rFonts w:eastAsia="微软雅黑" w:hint="eastAsia"/>
          <w:color w:val="000000"/>
          <w:szCs w:val="20"/>
          <w:lang w:eastAsia="zh-CN"/>
        </w:rPr>
        <w:t>C</w:t>
      </w:r>
      <w:r w:rsidRPr="00A84D17">
        <w:rPr>
          <w:rFonts w:eastAsia="微软雅黑"/>
          <w:color w:val="000000"/>
          <w:szCs w:val="20"/>
          <w:lang w:eastAsia="zh-CN"/>
        </w:rPr>
        <w:t>over different areas as possible when the above factors are satisfied.</w:t>
      </w:r>
    </w:p>
    <w:p w14:paraId="0F06FF63" w14:textId="0DEF949B" w:rsidR="00A84D17" w:rsidRPr="00A84D17" w:rsidRDefault="00A84D17" w:rsidP="00A84D17">
      <w:pPr>
        <w:spacing w:line="315" w:lineRule="atLeast"/>
        <w:jc w:val="both"/>
        <w:rPr>
          <w:rFonts w:eastAsia="微软雅黑"/>
          <w:color w:val="000000"/>
          <w:szCs w:val="20"/>
          <w:lang w:eastAsia="zh-CN"/>
        </w:rPr>
      </w:pPr>
      <w:r>
        <w:rPr>
          <w:rFonts w:eastAsia="微软雅黑"/>
          <w:color w:val="000000"/>
          <w:szCs w:val="20"/>
          <w:lang w:eastAsia="zh-CN"/>
        </w:rPr>
        <w:t xml:space="preserve">After the email discussion, </w:t>
      </w:r>
      <w:r w:rsidRPr="00A84D17">
        <w:rPr>
          <w:rFonts w:eastAsia="微软雅黑"/>
          <w:color w:val="000000"/>
          <w:szCs w:val="20"/>
          <w:lang w:eastAsia="zh-CN"/>
        </w:rPr>
        <w:t xml:space="preserve">we </w:t>
      </w:r>
      <w:r>
        <w:rPr>
          <w:rFonts w:eastAsia="微软雅黑"/>
          <w:color w:val="000000"/>
          <w:szCs w:val="20"/>
          <w:lang w:eastAsia="zh-CN"/>
        </w:rPr>
        <w:t>propose to</w:t>
      </w:r>
      <w:r w:rsidRPr="00A84D17">
        <w:rPr>
          <w:rFonts w:eastAsia="微软雅黑"/>
          <w:color w:val="000000"/>
          <w:szCs w:val="20"/>
          <w:lang w:eastAsia="zh-CN"/>
        </w:rPr>
        <w:t xml:space="preserve"> take CSI feedback compression </w:t>
      </w:r>
      <w:r>
        <w:rPr>
          <w:rFonts w:eastAsia="微软雅黑"/>
          <w:color w:val="000000"/>
          <w:szCs w:val="20"/>
          <w:lang w:eastAsia="zh-CN"/>
        </w:rPr>
        <w:t>as the</w:t>
      </w:r>
      <w:r w:rsidR="003C6831">
        <w:rPr>
          <w:rFonts w:eastAsia="微软雅黑"/>
          <w:color w:val="000000"/>
          <w:szCs w:val="20"/>
          <w:lang w:eastAsia="zh-CN"/>
        </w:rPr>
        <w:t xml:space="preserve"> first</w:t>
      </w:r>
      <w:r>
        <w:rPr>
          <w:rFonts w:eastAsia="微软雅黑"/>
          <w:color w:val="000000"/>
          <w:szCs w:val="20"/>
          <w:lang w:eastAsia="zh-CN"/>
        </w:rPr>
        <w:t xml:space="preserve"> RAN1-led AI/ML use cases, </w:t>
      </w:r>
      <w:r w:rsidRPr="00A84D17">
        <w:rPr>
          <w:rFonts w:eastAsia="微软雅黑"/>
          <w:color w:val="000000"/>
          <w:szCs w:val="20"/>
          <w:lang w:eastAsia="zh-CN"/>
        </w:rPr>
        <w:t xml:space="preserve">and </w:t>
      </w:r>
      <w:r w:rsidR="00981B2A">
        <w:rPr>
          <w:rFonts w:eastAsia="微软雅黑"/>
          <w:color w:val="000000"/>
          <w:szCs w:val="20"/>
          <w:lang w:eastAsia="zh-CN"/>
        </w:rPr>
        <w:t>in parallel</w:t>
      </w:r>
      <w:r w:rsidR="00981B2A" w:rsidRPr="00A84D17">
        <w:rPr>
          <w:rFonts w:eastAsia="微软雅黑"/>
          <w:color w:val="000000"/>
          <w:szCs w:val="20"/>
          <w:lang w:eastAsia="zh-CN"/>
        </w:rPr>
        <w:t xml:space="preserve"> </w:t>
      </w:r>
      <w:r w:rsidRPr="00A84D17">
        <w:rPr>
          <w:rFonts w:eastAsia="微软雅黑"/>
          <w:color w:val="000000"/>
          <w:szCs w:val="20"/>
          <w:lang w:eastAsia="zh-CN"/>
        </w:rPr>
        <w:t xml:space="preserve">down select the rest during study. </w:t>
      </w:r>
      <w:r>
        <w:rPr>
          <w:rFonts w:eastAsia="微软雅黑"/>
          <w:color w:val="000000"/>
          <w:szCs w:val="20"/>
          <w:lang w:eastAsia="zh-CN"/>
        </w:rPr>
        <w:t xml:space="preserve">More detailed analysis on this use case can be found in Appendix A of this contribution. </w:t>
      </w:r>
      <w:r w:rsidRPr="00A84D17">
        <w:rPr>
          <w:rFonts w:eastAsia="微软雅黑"/>
          <w:color w:val="000000"/>
          <w:szCs w:val="20"/>
          <w:lang w:eastAsia="zh-CN"/>
        </w:rPr>
        <w:t>In this way down selection of use cases and other work e.g. building the data set can proceed in parallel</w:t>
      </w:r>
      <w:r>
        <w:rPr>
          <w:rFonts w:eastAsia="微软雅黑"/>
          <w:color w:val="000000"/>
          <w:szCs w:val="20"/>
          <w:lang w:eastAsia="zh-CN"/>
        </w:rPr>
        <w:t xml:space="preserve">. </w:t>
      </w:r>
      <w:r w:rsidRPr="00A84D17">
        <w:rPr>
          <w:rFonts w:eastAsia="微软雅黑"/>
          <w:color w:val="000000"/>
          <w:szCs w:val="20"/>
          <w:lang w:eastAsia="zh-CN"/>
        </w:rPr>
        <w:t>Positioning and RS overhead reduction</w:t>
      </w:r>
      <w:r>
        <w:rPr>
          <w:rFonts w:eastAsia="微软雅黑"/>
          <w:color w:val="000000"/>
          <w:szCs w:val="20"/>
          <w:lang w:eastAsia="zh-CN"/>
        </w:rPr>
        <w:t xml:space="preserve"> could be the candidate use cases for further consideration. Appendix B and C of this contribution provides</w:t>
      </w:r>
      <w:r w:rsidR="006359C5">
        <w:rPr>
          <w:rFonts w:eastAsia="微软雅黑"/>
          <w:color w:val="000000"/>
          <w:szCs w:val="20"/>
          <w:lang w:eastAsia="zh-CN"/>
        </w:rPr>
        <w:t xml:space="preserve"> more details on the two use cases. </w:t>
      </w:r>
      <w:r w:rsidRPr="00A84D17">
        <w:rPr>
          <w:rFonts w:eastAsia="微软雅黑"/>
          <w:color w:val="000000"/>
          <w:szCs w:val="20"/>
          <w:lang w:eastAsia="zh-CN"/>
        </w:rPr>
        <w:t xml:space="preserve">Beam management </w:t>
      </w:r>
      <w:r w:rsidR="006359C5">
        <w:rPr>
          <w:rFonts w:eastAsia="微软雅黑"/>
          <w:color w:val="000000"/>
          <w:szCs w:val="20"/>
          <w:lang w:eastAsia="zh-CN"/>
        </w:rPr>
        <w:t>and mobility are also proposed by some companies in the email discussion. In theory, AI/ML models may bring performance gain in the two areas. But the simulation for this use case would be more</w:t>
      </w:r>
      <w:r w:rsidRPr="00A84D17">
        <w:rPr>
          <w:rFonts w:eastAsia="微软雅黑"/>
          <w:color w:val="000000"/>
          <w:szCs w:val="20"/>
          <w:lang w:eastAsia="zh-CN"/>
        </w:rPr>
        <w:t xml:space="preserve"> </w:t>
      </w:r>
      <w:r w:rsidR="006359C5">
        <w:rPr>
          <w:rFonts w:eastAsia="微软雅黑"/>
          <w:color w:val="000000"/>
          <w:szCs w:val="20"/>
          <w:lang w:eastAsia="zh-CN"/>
        </w:rPr>
        <w:t xml:space="preserve">complex than the above three use cases. Considering the evaluation methodology is still unstable and needs to be carefully identified, it would be premature to start the AI/ML study for beam management </w:t>
      </w:r>
      <w:r w:rsidRPr="00A84D17">
        <w:rPr>
          <w:rFonts w:eastAsia="微软雅黑"/>
          <w:color w:val="000000"/>
          <w:szCs w:val="20"/>
          <w:lang w:eastAsia="zh-CN"/>
        </w:rPr>
        <w:t>in</w:t>
      </w:r>
      <w:r w:rsidR="006359C5">
        <w:rPr>
          <w:rFonts w:eastAsia="微软雅黑"/>
          <w:color w:val="000000"/>
          <w:szCs w:val="20"/>
          <w:lang w:eastAsia="zh-CN"/>
        </w:rPr>
        <w:t xml:space="preserve"> the</w:t>
      </w:r>
      <w:r w:rsidRPr="00A84D17">
        <w:rPr>
          <w:rFonts w:eastAsia="微软雅黑"/>
          <w:color w:val="000000"/>
          <w:szCs w:val="20"/>
          <w:lang w:eastAsia="zh-CN"/>
        </w:rPr>
        <w:t xml:space="preserve"> initial study.</w:t>
      </w:r>
    </w:p>
    <w:p w14:paraId="044D68AD" w14:textId="77777777" w:rsidR="006359C5" w:rsidRDefault="006359C5" w:rsidP="006359C5">
      <w:pPr>
        <w:pStyle w:val="2"/>
        <w:tabs>
          <w:tab w:val="clear" w:pos="3447"/>
        </w:tabs>
        <w:ind w:left="567"/>
        <w:rPr>
          <w:rFonts w:eastAsia="宋体"/>
          <w:lang w:eastAsia="zh-CN"/>
        </w:rPr>
      </w:pPr>
      <w:r>
        <w:rPr>
          <w:rFonts w:eastAsia="宋体"/>
          <w:lang w:eastAsia="zh-CN"/>
        </w:rPr>
        <w:t>Proposals</w:t>
      </w:r>
    </w:p>
    <w:p w14:paraId="46C42EF9" w14:textId="5D0C176F" w:rsidR="003C6831" w:rsidRDefault="006359C5" w:rsidP="006359C5">
      <w:pPr>
        <w:pStyle w:val="a0"/>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w:t>
      </w:r>
      <w:r w:rsidR="003C6831">
        <w:rPr>
          <w:rFonts w:eastAsiaTheme="minorEastAsia"/>
          <w:b/>
          <w:lang w:eastAsia="zh-CN"/>
        </w:rPr>
        <w:t>4</w:t>
      </w:r>
      <w:r w:rsidRPr="00170A51">
        <w:rPr>
          <w:rFonts w:eastAsiaTheme="minorEastAsia"/>
          <w:b/>
          <w:lang w:eastAsia="zh-CN"/>
        </w:rPr>
        <w:t xml:space="preserve">: </w:t>
      </w:r>
      <w:r w:rsidR="00867D2A">
        <w:rPr>
          <w:rFonts w:eastAsia="微软雅黑"/>
          <w:color w:val="000000"/>
          <w:szCs w:val="20"/>
          <w:lang w:eastAsia="zh-CN"/>
        </w:rPr>
        <w:t>T</w:t>
      </w:r>
      <w:r w:rsidR="003C6831" w:rsidRPr="00A84D17">
        <w:rPr>
          <w:rFonts w:eastAsia="微软雅黑"/>
          <w:color w:val="000000"/>
          <w:szCs w:val="20"/>
          <w:lang w:eastAsia="zh-CN"/>
        </w:rPr>
        <w:t xml:space="preserve">ake CSI feedback compression </w:t>
      </w:r>
      <w:r w:rsidR="003C6831">
        <w:rPr>
          <w:rFonts w:eastAsia="微软雅黑"/>
          <w:color w:val="000000"/>
          <w:szCs w:val="20"/>
          <w:lang w:eastAsia="zh-CN"/>
        </w:rPr>
        <w:t xml:space="preserve">as the first RAN1-led AI/ML use cases, </w:t>
      </w:r>
      <w:r w:rsidR="003C6831" w:rsidRPr="00A84D17">
        <w:rPr>
          <w:rFonts w:eastAsia="微软雅黑"/>
          <w:color w:val="000000"/>
          <w:szCs w:val="20"/>
          <w:lang w:eastAsia="zh-CN"/>
        </w:rPr>
        <w:t xml:space="preserve">and </w:t>
      </w:r>
      <w:r w:rsidR="00867D2A">
        <w:rPr>
          <w:rFonts w:eastAsia="微软雅黑"/>
          <w:color w:val="000000"/>
          <w:szCs w:val="20"/>
          <w:lang w:eastAsia="zh-CN"/>
        </w:rPr>
        <w:t>in parallel</w:t>
      </w:r>
      <w:r w:rsidR="00867D2A" w:rsidRPr="00A84D17">
        <w:rPr>
          <w:rFonts w:eastAsia="微软雅黑"/>
          <w:color w:val="000000"/>
          <w:szCs w:val="20"/>
          <w:lang w:eastAsia="zh-CN"/>
        </w:rPr>
        <w:t xml:space="preserve"> </w:t>
      </w:r>
      <w:r w:rsidR="003C6831" w:rsidRPr="00A84D17">
        <w:rPr>
          <w:rFonts w:eastAsia="微软雅黑"/>
          <w:color w:val="000000"/>
          <w:szCs w:val="20"/>
          <w:lang w:eastAsia="zh-CN"/>
        </w:rPr>
        <w:t>down select</w:t>
      </w:r>
      <w:r w:rsidR="003C6831">
        <w:rPr>
          <w:rFonts w:eastAsia="微软雅黑"/>
          <w:color w:val="000000"/>
          <w:szCs w:val="20"/>
          <w:lang w:eastAsia="zh-CN"/>
        </w:rPr>
        <w:t xml:space="preserve"> from</w:t>
      </w:r>
      <w:r w:rsidR="003C6831" w:rsidRPr="00A84D17">
        <w:rPr>
          <w:rFonts w:eastAsia="微软雅黑"/>
          <w:color w:val="000000"/>
          <w:szCs w:val="20"/>
          <w:lang w:eastAsia="zh-CN"/>
        </w:rPr>
        <w:t xml:space="preserve"> the rest during study</w:t>
      </w:r>
      <w:r w:rsidR="003C6831">
        <w:rPr>
          <w:rFonts w:eastAsia="微软雅黑"/>
          <w:color w:val="000000"/>
          <w:szCs w:val="20"/>
          <w:lang w:eastAsia="zh-CN"/>
        </w:rPr>
        <w:t>.</w:t>
      </w:r>
    </w:p>
    <w:p w14:paraId="17C67BD9" w14:textId="281BF407" w:rsidR="00BA619D" w:rsidRDefault="003C6831" w:rsidP="00BA619D">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sidRPr="003C6831">
        <w:rPr>
          <w:rFonts w:eastAsia="宋体"/>
          <w:szCs w:val="20"/>
          <w:lang w:eastAsia="zh-CN"/>
        </w:rPr>
        <w:t>Evaluation Methodology and KPIs for AI/ML for Air-Interface SI</w:t>
      </w:r>
    </w:p>
    <w:p w14:paraId="3489FB17" w14:textId="77777777" w:rsidR="00BA619D" w:rsidRDefault="00BA619D" w:rsidP="00BA619D">
      <w:pPr>
        <w:pStyle w:val="2"/>
        <w:tabs>
          <w:tab w:val="clear" w:pos="3447"/>
        </w:tabs>
        <w:ind w:left="567"/>
        <w:rPr>
          <w:rFonts w:eastAsia="宋体"/>
          <w:lang w:eastAsia="zh-CN"/>
        </w:rPr>
      </w:pPr>
      <w:r>
        <w:rPr>
          <w:rFonts w:eastAsia="宋体"/>
          <w:lang w:eastAsia="zh-CN"/>
        </w:rPr>
        <w:t>Email discussion status</w:t>
      </w:r>
    </w:p>
    <w:p w14:paraId="562CEB87" w14:textId="3AEF69FF" w:rsidR="003C6831" w:rsidRPr="00AA034C" w:rsidRDefault="003C6831" w:rsidP="003C6831">
      <w:pPr>
        <w:spacing w:line="315" w:lineRule="atLeast"/>
        <w:jc w:val="both"/>
        <w:rPr>
          <w:rFonts w:eastAsia="微软雅黑"/>
          <w:color w:val="000000"/>
          <w:szCs w:val="20"/>
          <w:lang w:eastAsia="zh-CN"/>
        </w:rPr>
      </w:pPr>
      <w:r>
        <w:rPr>
          <w:rFonts w:eastAsia="微软雅黑" w:hint="eastAsia"/>
          <w:color w:val="000000"/>
          <w:szCs w:val="20"/>
          <w:lang w:eastAsia="zh-CN"/>
        </w:rPr>
        <w:t>I</w:t>
      </w:r>
      <w:r>
        <w:rPr>
          <w:rFonts w:eastAsia="微软雅黑"/>
          <w:color w:val="000000"/>
          <w:szCs w:val="20"/>
          <w:lang w:eastAsia="zh-CN"/>
        </w:rPr>
        <w:t xml:space="preserve">n [1] Section 3.3, the </w:t>
      </w:r>
      <w:r w:rsidRPr="00AA034C">
        <w:rPr>
          <w:rFonts w:eastAsia="微软雅黑"/>
          <w:color w:val="000000"/>
          <w:szCs w:val="20"/>
          <w:lang w:eastAsia="zh-CN"/>
        </w:rPr>
        <w:t xml:space="preserve">moderator </w:t>
      </w:r>
      <w:r>
        <w:rPr>
          <w:rFonts w:eastAsia="微软雅黑"/>
          <w:color w:val="000000"/>
          <w:szCs w:val="20"/>
          <w:lang w:eastAsia="zh-CN"/>
        </w:rPr>
        <w:t>provided following proposals</w:t>
      </w:r>
      <w:r w:rsidRPr="00AA034C">
        <w:rPr>
          <w:rFonts w:eastAsia="微软雅黑"/>
          <w:color w:val="000000"/>
          <w:szCs w:val="20"/>
          <w:lang w:eastAsia="zh-CN"/>
        </w:rPr>
        <w:t>:</w:t>
      </w:r>
    </w:p>
    <w:p w14:paraId="6B703B38" w14:textId="77777777" w:rsidR="00CA7AA0" w:rsidRPr="00CA7AA0" w:rsidRDefault="00CA7AA0"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CA7AA0">
        <w:rPr>
          <w:rFonts w:eastAsia="微软雅黑"/>
          <w:i/>
          <w:color w:val="000000"/>
          <w:szCs w:val="20"/>
          <w:lang w:eastAsia="zh-CN"/>
        </w:rPr>
        <w:t>Base the evaluation methodology in AI/ML for Air-Interface study on existing 3GPP framework for evaluations, i.e., statistical channel models (from TR 38.901 and TR 38.857 [positioning]), link and system level simulations, etc.</w:t>
      </w:r>
    </w:p>
    <w:p w14:paraId="4B9CC190" w14:textId="77777777" w:rsidR="00CA7AA0" w:rsidRPr="00CA7AA0" w:rsidRDefault="00CA7AA0"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CA7AA0">
        <w:rPr>
          <w:rFonts w:eastAsia="微软雅黑"/>
          <w:i/>
          <w:color w:val="000000"/>
          <w:szCs w:val="20"/>
          <w:lang w:eastAsia="zh-CN"/>
        </w:rPr>
        <w:t xml:space="preserve">Additionally, use field data to further assess the performance and robustness in real-world environments. How the field data set is obtained (per company vs. common data set) needs to be further discussed. </w:t>
      </w:r>
    </w:p>
    <w:p w14:paraId="57BA92A5" w14:textId="77777777" w:rsidR="00CA7AA0" w:rsidRPr="00CA7AA0" w:rsidRDefault="00CA7AA0"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CA7AA0">
        <w:rPr>
          <w:rFonts w:eastAsia="微软雅黑"/>
          <w:i/>
          <w:color w:val="000000"/>
          <w:szCs w:val="20"/>
          <w:lang w:eastAsia="zh-CN"/>
        </w:rPr>
        <w:t xml:space="preserve">KPIs are broadly understood to be use case specific but a number of common metrics prevail, e.g., complexity and performance vs. proper (non-AI/ML) state-of-the-art baseline. Similarly, overhead associated with enabling respective AI/ML scheme should be well documented and accounted for. </w:t>
      </w:r>
    </w:p>
    <w:p w14:paraId="2B989BE9" w14:textId="77777777" w:rsidR="00CA7AA0" w:rsidRPr="00CA7AA0" w:rsidRDefault="00CA7AA0"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CA7AA0">
        <w:rPr>
          <w:rFonts w:eastAsia="微软雅黑"/>
          <w:i/>
          <w:color w:val="000000"/>
          <w:szCs w:val="20"/>
          <w:lang w:eastAsia="zh-CN"/>
        </w:rPr>
        <w:t>Evaluated AI/ML schemes should be based on offline training for evaluation.</w:t>
      </w:r>
    </w:p>
    <w:p w14:paraId="6BDE39C5" w14:textId="5DCA1A90" w:rsidR="003C6831" w:rsidRDefault="00661445" w:rsidP="003C6831">
      <w:pPr>
        <w:pStyle w:val="2"/>
        <w:tabs>
          <w:tab w:val="clear" w:pos="3447"/>
        </w:tabs>
        <w:ind w:left="567"/>
        <w:rPr>
          <w:rFonts w:eastAsia="宋体"/>
          <w:lang w:eastAsia="zh-CN"/>
        </w:rPr>
      </w:pPr>
      <w:r>
        <w:rPr>
          <w:rFonts w:eastAsia="宋体"/>
          <w:lang w:eastAsia="zh-CN"/>
        </w:rPr>
        <w:t>KPI and study areas</w:t>
      </w:r>
    </w:p>
    <w:p w14:paraId="40CBAFFA" w14:textId="3220B35A" w:rsidR="00BA619D" w:rsidRPr="003C6831" w:rsidRDefault="00BA619D" w:rsidP="003C6831">
      <w:pPr>
        <w:spacing w:line="315" w:lineRule="atLeast"/>
        <w:jc w:val="both"/>
        <w:rPr>
          <w:rFonts w:eastAsia="微软雅黑"/>
          <w:color w:val="000000"/>
          <w:szCs w:val="20"/>
          <w:lang w:eastAsia="zh-CN"/>
        </w:rPr>
      </w:pPr>
      <w:r w:rsidRPr="003C6831">
        <w:rPr>
          <w:rFonts w:eastAsia="微软雅黑" w:hint="eastAsia"/>
          <w:color w:val="000000"/>
          <w:szCs w:val="20"/>
          <w:lang w:eastAsia="zh-CN"/>
        </w:rPr>
        <w:t>F</w:t>
      </w:r>
      <w:r w:rsidRPr="003C6831">
        <w:rPr>
          <w:rFonts w:eastAsia="微软雅黑"/>
          <w:color w:val="000000"/>
          <w:szCs w:val="20"/>
          <w:lang w:eastAsia="zh-CN"/>
        </w:rPr>
        <w:t xml:space="preserve">rom our perspective, the KPIs used for evaluating traditional solutions can be reused as starting point for the study item. For example, CSI feedback accuracy (e.g. MSE or cosine similarity), throughput and </w:t>
      </w:r>
      <w:r w:rsidRPr="003C6831">
        <w:rPr>
          <w:rFonts w:eastAsia="微软雅黑"/>
          <w:color w:val="000000"/>
          <w:szCs w:val="20"/>
          <w:lang w:eastAsia="zh-CN"/>
        </w:rPr>
        <w:lastRenderedPageBreak/>
        <w:t>overhead are still the suitable KPIs for evaluating AI/ML-based CSI feedback enhancement solutions. Positioning accuracy is used to evaluate AI/ML positioning approaches. One additional aspect is the evaluation of computation complexity of AI/ML inference.</w:t>
      </w:r>
    </w:p>
    <w:p w14:paraId="46A02E3A" w14:textId="6B568E23" w:rsidR="00BA619D" w:rsidRPr="003C6831" w:rsidRDefault="00BA619D" w:rsidP="003C6831">
      <w:pPr>
        <w:spacing w:line="315" w:lineRule="atLeast"/>
        <w:jc w:val="both"/>
        <w:rPr>
          <w:rFonts w:eastAsia="微软雅黑"/>
          <w:color w:val="000000"/>
          <w:szCs w:val="20"/>
          <w:lang w:eastAsia="zh-CN"/>
        </w:rPr>
      </w:pPr>
      <w:r w:rsidRPr="003C6831">
        <w:rPr>
          <w:rFonts w:eastAsia="微软雅黑" w:hint="eastAsia"/>
          <w:color w:val="000000"/>
          <w:szCs w:val="20"/>
          <w:lang w:eastAsia="zh-CN"/>
        </w:rPr>
        <w:t>F</w:t>
      </w:r>
      <w:r w:rsidRPr="003C6831">
        <w:rPr>
          <w:rFonts w:eastAsia="微软雅黑"/>
          <w:color w:val="000000"/>
          <w:szCs w:val="20"/>
          <w:lang w:eastAsia="zh-CN"/>
        </w:rPr>
        <w:t>ollowing study areas can be addressed</w:t>
      </w:r>
      <w:r w:rsidR="003C6831">
        <w:rPr>
          <w:rFonts w:eastAsia="微软雅黑"/>
          <w:color w:val="000000"/>
          <w:szCs w:val="20"/>
          <w:lang w:eastAsia="zh-CN"/>
        </w:rPr>
        <w:t xml:space="preserve"> for AI/ML evaluation methodology</w:t>
      </w:r>
      <w:r w:rsidRPr="003C6831">
        <w:rPr>
          <w:rFonts w:eastAsia="微软雅黑"/>
          <w:color w:val="000000"/>
          <w:szCs w:val="20"/>
          <w:lang w:eastAsia="zh-CN"/>
        </w:rPr>
        <w:t>:</w:t>
      </w:r>
    </w:p>
    <w:p w14:paraId="0A1A53DF" w14:textId="77777777" w:rsidR="00BA619D" w:rsidRPr="00AE3E1C" w:rsidRDefault="00BA619D" w:rsidP="004D04D4">
      <w:pPr>
        <w:pStyle w:val="aff"/>
        <w:numPr>
          <w:ilvl w:val="0"/>
          <w:numId w:val="10"/>
        </w:numPr>
        <w:spacing w:line="315" w:lineRule="atLeast"/>
        <w:jc w:val="both"/>
        <w:rPr>
          <w:color w:val="354052"/>
          <w:szCs w:val="21"/>
        </w:rPr>
      </w:pPr>
      <w:r w:rsidRPr="00AE3E1C">
        <w:rPr>
          <w:rFonts w:eastAsia="微软雅黑"/>
          <w:color w:val="000000"/>
          <w:szCs w:val="20"/>
          <w:lang w:eastAsia="zh-CN"/>
        </w:rPr>
        <w:t>Study and identify the training data set for evaluation (for training, validation and testing)</w:t>
      </w:r>
    </w:p>
    <w:p w14:paraId="5C6B94A9" w14:textId="142FB26E" w:rsidR="00AE3E1C" w:rsidRDefault="00BA619D" w:rsidP="004D04D4">
      <w:pPr>
        <w:pStyle w:val="aff"/>
        <w:numPr>
          <w:ilvl w:val="0"/>
          <w:numId w:val="11"/>
        </w:numPr>
        <w:spacing w:line="315" w:lineRule="atLeast"/>
        <w:jc w:val="both"/>
        <w:rPr>
          <w:rFonts w:eastAsia="微软雅黑"/>
          <w:color w:val="000000"/>
          <w:szCs w:val="20"/>
          <w:lang w:eastAsia="zh-CN"/>
        </w:rPr>
      </w:pPr>
      <w:r w:rsidRPr="00AE3E1C">
        <w:rPr>
          <w:rFonts w:eastAsia="微软雅黑"/>
          <w:color w:val="000000"/>
          <w:szCs w:val="20"/>
          <w:lang w:eastAsia="zh-CN"/>
        </w:rPr>
        <w:t>Identify adequate amount (e.g. [5</w:t>
      </w:r>
      <w:r w:rsidR="00806C67">
        <w:rPr>
          <w:rFonts w:eastAsia="微软雅黑"/>
          <w:color w:val="000000"/>
          <w:szCs w:val="20"/>
          <w:lang w:eastAsia="zh-CN"/>
        </w:rPr>
        <w:t>0</w:t>
      </w:r>
      <w:r w:rsidR="00806C67">
        <w:rPr>
          <w:rFonts w:eastAsia="微软雅黑" w:hint="eastAsia"/>
          <w:color w:val="000000"/>
          <w:szCs w:val="20"/>
          <w:lang w:eastAsia="zh-CN"/>
        </w:rPr>
        <w:t>k</w:t>
      </w:r>
      <w:r w:rsidRPr="00AE3E1C">
        <w:rPr>
          <w:rFonts w:eastAsia="微软雅黑"/>
          <w:color w:val="000000"/>
          <w:szCs w:val="20"/>
          <w:lang w:eastAsia="zh-CN"/>
        </w:rPr>
        <w:t>] training samples, [5k] validation samples and [5k] testing samples for CSI) of training data public to all companies. Or, at least the method to generate the data set needs to be clearly defined and calibrated.</w:t>
      </w:r>
    </w:p>
    <w:p w14:paraId="1CCB2F28" w14:textId="3F6E3516" w:rsidR="00BA619D" w:rsidRPr="00AE3E1C" w:rsidRDefault="00BA619D" w:rsidP="00653AA0">
      <w:pPr>
        <w:pStyle w:val="aff"/>
        <w:spacing w:line="315" w:lineRule="atLeast"/>
        <w:ind w:left="840"/>
        <w:jc w:val="both"/>
        <w:rPr>
          <w:rFonts w:eastAsia="微软雅黑"/>
          <w:color w:val="000000"/>
          <w:szCs w:val="20"/>
          <w:lang w:eastAsia="zh-CN"/>
        </w:rPr>
      </w:pPr>
      <w:r w:rsidRPr="00AE3E1C">
        <w:rPr>
          <w:rFonts w:eastAsia="微软雅黑"/>
          <w:color w:val="000000"/>
          <w:szCs w:val="20"/>
          <w:lang w:eastAsia="zh-CN"/>
        </w:rPr>
        <w:t>Different from traditional evaluation, AI/ML model is data-driven. The training data cannot be generated by companies separately based on an equation-expressed channel model. The data set should be published to 3GPP companies before the evaluation starts. The data set should be downloadable from a public URL link</w:t>
      </w:r>
      <w:r w:rsidR="00653AA0">
        <w:rPr>
          <w:rFonts w:eastAsia="微软雅黑"/>
          <w:color w:val="000000"/>
          <w:szCs w:val="20"/>
          <w:lang w:eastAsia="zh-CN"/>
        </w:rPr>
        <w:t xml:space="preserve"> (e.g. </w:t>
      </w:r>
      <w:hyperlink r:id="rId15" w:history="1">
        <w:r w:rsidR="00043F9A" w:rsidRPr="00F06D93">
          <w:rPr>
            <w:rStyle w:val="afc"/>
            <w:rFonts w:eastAsia="微软雅黑"/>
            <w:szCs w:val="20"/>
            <w:lang w:eastAsia="zh-CN"/>
          </w:rPr>
          <w:t>https://github.com/WAIC2st2021/-AI-based-Channel-State-Information-Feedback</w:t>
        </w:r>
      </w:hyperlink>
      <w:r w:rsidR="00043F9A" w:rsidRPr="00043F9A">
        <w:rPr>
          <w:rFonts w:eastAsia="微软雅黑"/>
          <w:color w:val="000000"/>
          <w:szCs w:val="20"/>
          <w:lang w:eastAsia="zh-CN"/>
        </w:rPr>
        <w:t xml:space="preserve"> </w:t>
      </w:r>
      <w:r w:rsidR="00043F9A">
        <w:rPr>
          <w:rFonts w:eastAsia="微软雅黑"/>
          <w:color w:val="000000"/>
          <w:szCs w:val="20"/>
          <w:lang w:eastAsia="zh-CN"/>
        </w:rPr>
        <w:t xml:space="preserve"> </w:t>
      </w:r>
      <w:bookmarkStart w:id="1" w:name="_GoBack"/>
      <w:bookmarkEnd w:id="1"/>
      <w:r w:rsidR="00653AA0">
        <w:rPr>
          <w:rFonts w:eastAsia="微软雅黑"/>
          <w:color w:val="000000"/>
          <w:szCs w:val="20"/>
          <w:lang w:eastAsia="zh-CN"/>
        </w:rPr>
        <w:t>[4])</w:t>
      </w:r>
      <w:r w:rsidRPr="00AE3E1C">
        <w:rPr>
          <w:rFonts w:eastAsia="微软雅黑"/>
          <w:color w:val="000000"/>
          <w:szCs w:val="20"/>
          <w:lang w:eastAsia="zh-CN"/>
        </w:rPr>
        <w:t>. Or the method to generate the data set needs to be calibrated using the reference model.</w:t>
      </w:r>
    </w:p>
    <w:p w14:paraId="39DCCB74" w14:textId="77777777" w:rsidR="00BA619D" w:rsidRPr="00AE3E1C" w:rsidRDefault="00BA619D" w:rsidP="004D04D4">
      <w:pPr>
        <w:pStyle w:val="aff"/>
        <w:numPr>
          <w:ilvl w:val="0"/>
          <w:numId w:val="11"/>
        </w:numPr>
        <w:spacing w:line="315" w:lineRule="atLeast"/>
        <w:jc w:val="both"/>
        <w:rPr>
          <w:rFonts w:eastAsia="微软雅黑"/>
          <w:color w:val="000000"/>
          <w:szCs w:val="20"/>
          <w:lang w:eastAsia="zh-CN"/>
        </w:rPr>
      </w:pPr>
      <w:r w:rsidRPr="00AE3E1C">
        <w:rPr>
          <w:rFonts w:eastAsia="微软雅黑"/>
          <w:color w:val="000000"/>
          <w:szCs w:val="20"/>
          <w:lang w:eastAsia="zh-CN"/>
        </w:rPr>
        <w:t>Examine the quality of the data set, e.g. generalization characteristics. Both single-scenario and multi-scenario data sets are needed.</w:t>
      </w:r>
    </w:p>
    <w:p w14:paraId="6675E446" w14:textId="14D45161" w:rsidR="00BA619D" w:rsidRPr="00AE3E1C" w:rsidRDefault="00BA619D" w:rsidP="000A69EF">
      <w:pPr>
        <w:pStyle w:val="aff"/>
        <w:spacing w:line="315" w:lineRule="atLeast"/>
        <w:ind w:left="840"/>
        <w:jc w:val="both"/>
        <w:rPr>
          <w:rFonts w:eastAsia="微软雅黑"/>
          <w:color w:val="000000"/>
          <w:szCs w:val="20"/>
          <w:lang w:eastAsia="zh-CN"/>
        </w:rPr>
      </w:pPr>
      <w:r w:rsidRPr="00AE3E1C">
        <w:rPr>
          <w:rFonts w:eastAsia="微软雅黑"/>
          <w:color w:val="000000"/>
          <w:szCs w:val="20"/>
          <w:lang w:eastAsia="zh-CN"/>
        </w:rPr>
        <w:t>By checking its channel statistics and testing with a reference AI/ML model. The data set widely used in industry, academics and public competitions can be reused as starting point</w:t>
      </w:r>
    </w:p>
    <w:p w14:paraId="53C3480A" w14:textId="77777777" w:rsidR="00BA619D" w:rsidRPr="00AE3E1C" w:rsidRDefault="00BA619D" w:rsidP="004D04D4">
      <w:pPr>
        <w:pStyle w:val="aff"/>
        <w:numPr>
          <w:ilvl w:val="0"/>
          <w:numId w:val="11"/>
        </w:numPr>
        <w:spacing w:line="315" w:lineRule="atLeast"/>
        <w:jc w:val="both"/>
        <w:rPr>
          <w:rFonts w:eastAsia="微软雅黑"/>
          <w:color w:val="000000"/>
          <w:szCs w:val="20"/>
          <w:lang w:eastAsia="zh-CN"/>
        </w:rPr>
      </w:pPr>
      <w:r w:rsidRPr="00AE3E1C">
        <w:rPr>
          <w:rFonts w:eastAsia="微软雅黑"/>
          <w:color w:val="000000"/>
          <w:szCs w:val="20"/>
          <w:lang w:eastAsia="zh-CN"/>
        </w:rPr>
        <w:t xml:space="preserve">Use the computer-generated data set based on TR 38.901 and TR 38.857 (for positioning) as baseline. </w:t>
      </w:r>
    </w:p>
    <w:p w14:paraId="05AF9615" w14:textId="3042B2A2" w:rsidR="00BA619D" w:rsidRPr="00AE3E1C" w:rsidRDefault="00BA619D" w:rsidP="000A69EF">
      <w:pPr>
        <w:pStyle w:val="aff"/>
        <w:spacing w:line="315" w:lineRule="atLeast"/>
        <w:ind w:left="840"/>
        <w:jc w:val="both"/>
        <w:rPr>
          <w:rFonts w:eastAsia="微软雅黑"/>
          <w:color w:val="000000"/>
          <w:szCs w:val="20"/>
          <w:lang w:eastAsia="zh-CN"/>
        </w:rPr>
      </w:pPr>
      <w:r w:rsidRPr="00AE3E1C">
        <w:rPr>
          <w:rFonts w:eastAsia="微软雅黑"/>
          <w:color w:val="000000"/>
          <w:szCs w:val="20"/>
          <w:lang w:eastAsia="zh-CN"/>
        </w:rPr>
        <w:t>Although generated by computer, the data set can guarantee the basic generalization characteristics by randomization. Strive for generating a data set based on field test. But the data set quality needs also to be examined because a data set generated from small-scale field test may lead to over-fitting problem, and not applicable for evaluating an AI/ML model performance.</w:t>
      </w:r>
    </w:p>
    <w:p w14:paraId="4B2249CF" w14:textId="1026A85D" w:rsidR="00BA619D" w:rsidRPr="00661445" w:rsidRDefault="00BA619D" w:rsidP="004D04D4">
      <w:pPr>
        <w:pStyle w:val="aff"/>
        <w:numPr>
          <w:ilvl w:val="0"/>
          <w:numId w:val="11"/>
        </w:numPr>
        <w:spacing w:line="315" w:lineRule="atLeast"/>
        <w:jc w:val="both"/>
        <w:rPr>
          <w:rFonts w:eastAsia="微软雅黑"/>
          <w:color w:val="000000"/>
          <w:szCs w:val="20"/>
          <w:lang w:eastAsia="zh-CN"/>
        </w:rPr>
      </w:pPr>
      <w:r w:rsidRPr="00AE3E1C">
        <w:rPr>
          <w:rFonts w:eastAsia="微软雅黑"/>
          <w:color w:val="000000"/>
          <w:szCs w:val="20"/>
          <w:lang w:eastAsia="zh-CN"/>
        </w:rPr>
        <w:t xml:space="preserve">Data set needs to be separately identified for different use cases, e.g. for CSI and positioning respectively. </w:t>
      </w:r>
    </w:p>
    <w:p w14:paraId="7D7672B9" w14:textId="77777777" w:rsidR="00BA619D" w:rsidRPr="00661445" w:rsidRDefault="00BA619D" w:rsidP="004D04D4">
      <w:pPr>
        <w:pStyle w:val="aff"/>
        <w:numPr>
          <w:ilvl w:val="0"/>
          <w:numId w:val="10"/>
        </w:numPr>
        <w:spacing w:line="315" w:lineRule="atLeast"/>
        <w:jc w:val="both"/>
        <w:rPr>
          <w:rFonts w:eastAsia="微软雅黑"/>
          <w:color w:val="000000"/>
          <w:szCs w:val="20"/>
          <w:lang w:eastAsia="zh-CN"/>
        </w:rPr>
      </w:pPr>
      <w:r w:rsidRPr="00661445">
        <w:rPr>
          <w:rFonts w:eastAsia="微软雅黑"/>
          <w:color w:val="000000"/>
          <w:szCs w:val="20"/>
          <w:lang w:eastAsia="zh-CN"/>
        </w:rPr>
        <w:t>Study and identify the evaluation process and metrics for identifying performance of AI/ML approaches</w:t>
      </w:r>
    </w:p>
    <w:p w14:paraId="441C0BF5"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hint="eastAsia"/>
          <w:color w:val="000000"/>
          <w:szCs w:val="20"/>
          <w:lang w:eastAsia="zh-CN"/>
        </w:rPr>
        <w:t>F</w:t>
      </w:r>
      <w:r w:rsidRPr="00661445">
        <w:rPr>
          <w:rFonts w:eastAsia="微软雅黑"/>
          <w:color w:val="000000"/>
          <w:szCs w:val="20"/>
          <w:lang w:eastAsia="zh-CN"/>
        </w:rPr>
        <w:t xml:space="preserve">irst identify a reference model for each use case. </w:t>
      </w:r>
    </w:p>
    <w:p w14:paraId="03038D73" w14:textId="0E34CD94" w:rsidR="00BA619D" w:rsidRPr="00661445" w:rsidRDefault="00BA619D" w:rsidP="00661445">
      <w:pPr>
        <w:pStyle w:val="aff"/>
        <w:spacing w:line="315" w:lineRule="atLeast"/>
        <w:ind w:left="840"/>
        <w:jc w:val="both"/>
        <w:rPr>
          <w:rFonts w:eastAsia="微软雅黑"/>
          <w:color w:val="000000"/>
          <w:szCs w:val="20"/>
          <w:lang w:eastAsia="zh-CN"/>
        </w:rPr>
      </w:pPr>
      <w:r w:rsidRPr="00661445">
        <w:rPr>
          <w:rFonts w:eastAsia="微软雅黑"/>
          <w:color w:val="000000"/>
          <w:szCs w:val="20"/>
          <w:lang w:eastAsia="zh-CN"/>
        </w:rPr>
        <w:t>The reference model provides basic AI/ML inference performance with the identified training data set. The reference model should be downloadable from a public URL link</w:t>
      </w:r>
      <w:r w:rsidR="00653AA0">
        <w:rPr>
          <w:rFonts w:eastAsia="微软雅黑"/>
          <w:color w:val="000000"/>
          <w:szCs w:val="20"/>
          <w:lang w:eastAsia="zh-CN"/>
        </w:rPr>
        <w:t xml:space="preserve"> (e.g.</w:t>
      </w:r>
      <w:r w:rsidR="00043F9A" w:rsidRPr="00043F9A">
        <w:t xml:space="preserve"> </w:t>
      </w:r>
      <w:hyperlink r:id="rId16" w:history="1">
        <w:r w:rsidR="00043F9A" w:rsidRPr="00F06D93">
          <w:rPr>
            <w:rStyle w:val="afc"/>
            <w:rFonts w:eastAsia="微软雅黑"/>
            <w:szCs w:val="20"/>
            <w:lang w:eastAsia="zh-CN"/>
          </w:rPr>
          <w:t>https://github.com/WAIC2st2021/-AI-based-Channel-State-Information-Feedback</w:t>
        </w:r>
      </w:hyperlink>
      <w:r w:rsidR="00043F9A">
        <w:rPr>
          <w:rFonts w:eastAsia="微软雅黑"/>
          <w:color w:val="000000"/>
          <w:szCs w:val="20"/>
          <w:lang w:eastAsia="zh-CN"/>
        </w:rPr>
        <w:t xml:space="preserve"> </w:t>
      </w:r>
      <w:r w:rsidR="00653AA0">
        <w:rPr>
          <w:rFonts w:eastAsia="微软雅黑"/>
          <w:color w:val="000000"/>
          <w:szCs w:val="20"/>
          <w:lang w:eastAsia="zh-CN"/>
        </w:rPr>
        <w:t xml:space="preserve"> [4]).</w:t>
      </w:r>
    </w:p>
    <w:p w14:paraId="3A562748"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hint="eastAsia"/>
          <w:color w:val="000000"/>
          <w:szCs w:val="20"/>
          <w:lang w:eastAsia="zh-CN"/>
        </w:rPr>
        <w:t>C</w:t>
      </w:r>
      <w:r w:rsidRPr="00661445">
        <w:rPr>
          <w:rFonts w:eastAsia="微软雅黑"/>
          <w:color w:val="000000"/>
          <w:szCs w:val="20"/>
          <w:lang w:eastAsia="zh-CN"/>
        </w:rPr>
        <w:t>ompanies can train and optimize their AI/ML models starting from the reference model (what model optimization approaches are allowed can be pre-defined), and providing inference results after training.</w:t>
      </w:r>
    </w:p>
    <w:p w14:paraId="162DB8F9" w14:textId="282D9B03" w:rsidR="00BA619D" w:rsidRPr="00661445" w:rsidRDefault="00BA619D" w:rsidP="00661445">
      <w:pPr>
        <w:pStyle w:val="aff"/>
        <w:spacing w:line="315" w:lineRule="atLeast"/>
        <w:ind w:left="840"/>
        <w:jc w:val="both"/>
        <w:rPr>
          <w:rFonts w:eastAsia="微软雅黑"/>
          <w:color w:val="000000"/>
          <w:szCs w:val="20"/>
          <w:lang w:eastAsia="zh-CN"/>
        </w:rPr>
      </w:pPr>
      <w:r w:rsidRPr="00661445">
        <w:rPr>
          <w:rFonts w:eastAsia="微软雅黑"/>
          <w:color w:val="000000"/>
          <w:szCs w:val="20"/>
          <w:lang w:eastAsia="zh-CN"/>
        </w:rPr>
        <w:t>Necessary information about the model needs to be submitted together with the results, e.g. type of neural network, layer structure, training method, hyper-parameter and loss function.</w:t>
      </w:r>
    </w:p>
    <w:p w14:paraId="731DDB55" w14:textId="3CD3EC90"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If a conclusion on AI/ML’s gain is needed, among the inference results submitted by companies, consolidate the</w:t>
      </w:r>
      <w:r w:rsidR="00806C67">
        <w:rPr>
          <w:rFonts w:eastAsia="微软雅黑"/>
          <w:color w:val="000000"/>
          <w:szCs w:val="20"/>
          <w:lang w:eastAsia="zh-CN"/>
        </w:rPr>
        <w:t xml:space="preserve"> evaluation result based on some </w:t>
      </w:r>
      <w:r w:rsidRPr="00661445">
        <w:rPr>
          <w:rFonts w:eastAsia="微软雅黑"/>
          <w:color w:val="000000"/>
          <w:szCs w:val="20"/>
          <w:lang w:eastAsia="zh-CN"/>
        </w:rPr>
        <w:t>“good results”;</w:t>
      </w:r>
    </w:p>
    <w:p w14:paraId="5B743288" w14:textId="365EAF37" w:rsidR="00BA619D" w:rsidRPr="00661445" w:rsidRDefault="00BA619D" w:rsidP="00661445">
      <w:pPr>
        <w:pStyle w:val="aff"/>
        <w:spacing w:line="315" w:lineRule="atLeast"/>
        <w:ind w:left="840"/>
        <w:jc w:val="both"/>
        <w:rPr>
          <w:rFonts w:eastAsia="微软雅黑"/>
          <w:color w:val="000000"/>
          <w:szCs w:val="20"/>
          <w:lang w:eastAsia="zh-CN"/>
        </w:rPr>
      </w:pPr>
      <w:r w:rsidRPr="00661445">
        <w:rPr>
          <w:rFonts w:eastAsia="微软雅黑"/>
          <w:color w:val="000000"/>
          <w:szCs w:val="20"/>
          <w:lang w:eastAsia="zh-CN"/>
        </w:rPr>
        <w:t xml:space="preserve">Different evaluation for traditional algorithms, AI/ML model keeps evolving during training. Finally, different companies will use different AI/ML models to provide results. So the traditional “averaging aligned results” approach does not work. The </w:t>
      </w:r>
      <w:r w:rsidR="00BA5525">
        <w:rPr>
          <w:rFonts w:eastAsia="微软雅黑"/>
          <w:color w:val="000000"/>
          <w:szCs w:val="20"/>
          <w:lang w:eastAsia="zh-CN"/>
        </w:rPr>
        <w:t xml:space="preserve">average performance from </w:t>
      </w:r>
      <w:r w:rsidR="00BA5525">
        <w:rPr>
          <w:rFonts w:eastAsia="微软雅黑"/>
          <w:color w:val="000000"/>
          <w:szCs w:val="20"/>
          <w:lang w:eastAsia="zh-CN"/>
        </w:rPr>
        <w:lastRenderedPageBreak/>
        <w:t xml:space="preserve">the </w:t>
      </w:r>
      <w:r w:rsidRPr="00661445">
        <w:rPr>
          <w:rFonts w:eastAsia="微软雅黑"/>
          <w:color w:val="000000"/>
          <w:szCs w:val="20"/>
          <w:lang w:eastAsia="zh-CN"/>
        </w:rPr>
        <w:t xml:space="preserve">“good </w:t>
      </w:r>
      <w:r w:rsidR="00806C67">
        <w:rPr>
          <w:rFonts w:eastAsia="微软雅黑"/>
          <w:color w:val="000000"/>
          <w:szCs w:val="20"/>
          <w:lang w:eastAsia="zh-CN"/>
        </w:rPr>
        <w:t>results</w:t>
      </w:r>
      <w:r w:rsidRPr="00661445">
        <w:rPr>
          <w:rFonts w:eastAsia="微软雅黑"/>
          <w:color w:val="000000"/>
          <w:szCs w:val="20"/>
          <w:lang w:eastAsia="zh-CN"/>
        </w:rPr>
        <w:t>” should be adopted as evaluation result. To enable other companies to cross-check the results, requiring the “best models” to be enclosed to other companies can be considered.)</w:t>
      </w:r>
    </w:p>
    <w:p w14:paraId="49357D63" w14:textId="77777777" w:rsidR="00BA619D" w:rsidRPr="00661445" w:rsidRDefault="00BA619D" w:rsidP="004D04D4">
      <w:pPr>
        <w:pStyle w:val="aff"/>
        <w:numPr>
          <w:ilvl w:val="0"/>
          <w:numId w:val="10"/>
        </w:numPr>
        <w:spacing w:line="315" w:lineRule="atLeast"/>
        <w:jc w:val="both"/>
        <w:rPr>
          <w:rFonts w:eastAsia="微软雅黑"/>
          <w:color w:val="000000"/>
          <w:szCs w:val="20"/>
          <w:lang w:eastAsia="zh-CN"/>
        </w:rPr>
      </w:pPr>
      <w:r w:rsidRPr="00661445">
        <w:rPr>
          <w:rFonts w:eastAsia="微软雅黑" w:hint="eastAsia"/>
          <w:color w:val="000000"/>
          <w:szCs w:val="20"/>
          <w:lang w:eastAsia="zh-CN"/>
        </w:rPr>
        <w:t>C</w:t>
      </w:r>
      <w:r w:rsidRPr="00661445">
        <w:rPr>
          <w:rFonts w:eastAsia="微软雅黑"/>
          <w:color w:val="000000"/>
          <w:szCs w:val="20"/>
          <w:lang w:eastAsia="zh-CN"/>
        </w:rPr>
        <w:t>omplexity analysis for the AI/ML models</w:t>
      </w:r>
    </w:p>
    <w:p w14:paraId="24181EA6"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 xml:space="preserve">Investigate the typical computation power on UE and gNB sides and the distribution of computation resource between Modem and apps, to identify the computation complexity limit for AI/ML inference. </w:t>
      </w:r>
    </w:p>
    <w:p w14:paraId="4C5C9E6C"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Limit the maximum time complexity (in unit of [FLOPS] for each use case, by considering the required inference latency from the processing timeline budget, e.g. CSI feedback timeline.</w:t>
      </w:r>
    </w:p>
    <w:p w14:paraId="79111770" w14:textId="7C4D2F9F"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Limit the submitted model size under the maximum model size considering the affordable storage complexity.</w:t>
      </w:r>
    </w:p>
    <w:p w14:paraId="1FBD0FA9" w14:textId="77777777" w:rsidR="00BA619D" w:rsidRPr="00661445" w:rsidRDefault="00BA619D" w:rsidP="004D04D4">
      <w:pPr>
        <w:pStyle w:val="aff"/>
        <w:numPr>
          <w:ilvl w:val="0"/>
          <w:numId w:val="10"/>
        </w:numPr>
        <w:spacing w:line="315" w:lineRule="atLeast"/>
        <w:jc w:val="both"/>
        <w:rPr>
          <w:rFonts w:eastAsia="微软雅黑"/>
          <w:color w:val="000000"/>
          <w:szCs w:val="20"/>
          <w:lang w:eastAsia="zh-CN"/>
        </w:rPr>
      </w:pPr>
      <w:r w:rsidRPr="00661445">
        <w:rPr>
          <w:rFonts w:eastAsia="微软雅黑"/>
          <w:color w:val="000000"/>
          <w:szCs w:val="20"/>
          <w:lang w:eastAsia="zh-CN"/>
        </w:rPr>
        <w:t>Study and evaluate the performance of scenario-fitting models and multi-model switching approach</w:t>
      </w:r>
    </w:p>
    <w:p w14:paraId="330E967E"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 xml:space="preserve">In addition to training a single generalized model for each use case, study the approach training a set of AI/ML models fitting different channel conditions or deployment scenarios. </w:t>
      </w:r>
    </w:p>
    <w:p w14:paraId="51B04048"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Evaluate the performance of scenario-aware multi-model switching approach, comparing with single generalized model and traditional approaches.</w:t>
      </w:r>
    </w:p>
    <w:p w14:paraId="719EE232"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Consider to set a max number of models for evaluation.</w:t>
      </w:r>
    </w:p>
    <w:p w14:paraId="198FE5DE" w14:textId="0A8E99D1"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Analyze the storage requirements and/or model downloading overhead.</w:t>
      </w:r>
    </w:p>
    <w:p w14:paraId="40722288" w14:textId="77777777" w:rsidR="00BA619D" w:rsidRPr="00661445" w:rsidRDefault="00BA619D" w:rsidP="004D04D4">
      <w:pPr>
        <w:pStyle w:val="aff"/>
        <w:numPr>
          <w:ilvl w:val="0"/>
          <w:numId w:val="10"/>
        </w:numPr>
        <w:spacing w:line="315" w:lineRule="atLeast"/>
        <w:jc w:val="both"/>
        <w:rPr>
          <w:rFonts w:eastAsia="微软雅黑"/>
          <w:color w:val="000000"/>
          <w:szCs w:val="20"/>
          <w:lang w:eastAsia="zh-CN"/>
        </w:rPr>
      </w:pPr>
      <w:r w:rsidRPr="00661445">
        <w:rPr>
          <w:rFonts w:eastAsia="微软雅黑"/>
          <w:color w:val="000000"/>
          <w:szCs w:val="20"/>
          <w:lang w:eastAsia="zh-CN"/>
        </w:rPr>
        <w:t>Study and evaluate the performance of online training of AI/ML models</w:t>
      </w:r>
    </w:p>
    <w:p w14:paraId="75A38DAD"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 xml:space="preserve">Study the online transfer learning approach based on scenario adaptation. </w:t>
      </w:r>
    </w:p>
    <w:p w14:paraId="1E7F109F"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Evaluate the performance of online transfer learning approach, comparing with the offline-trained model.</w:t>
      </w:r>
    </w:p>
    <w:p w14:paraId="0BAD7776" w14:textId="77777777" w:rsidR="00BA619D" w:rsidRPr="00661445" w:rsidRDefault="00BA619D" w:rsidP="004D04D4">
      <w:pPr>
        <w:pStyle w:val="aff"/>
        <w:numPr>
          <w:ilvl w:val="0"/>
          <w:numId w:val="11"/>
        </w:numPr>
        <w:tabs>
          <w:tab w:val="left" w:pos="720"/>
        </w:tabs>
        <w:spacing w:line="315" w:lineRule="atLeast"/>
        <w:jc w:val="both"/>
        <w:rPr>
          <w:rFonts w:eastAsia="微软雅黑"/>
          <w:color w:val="000000"/>
          <w:szCs w:val="20"/>
          <w:lang w:eastAsia="zh-CN"/>
        </w:rPr>
      </w:pPr>
      <w:r w:rsidRPr="00661445">
        <w:rPr>
          <w:rFonts w:eastAsia="微软雅黑"/>
          <w:color w:val="000000"/>
          <w:szCs w:val="20"/>
          <w:lang w:eastAsia="zh-CN"/>
        </w:rPr>
        <w:t>Consider the practical complexity and latency requirement.</w:t>
      </w:r>
    </w:p>
    <w:p w14:paraId="7C258585" w14:textId="54CF6AAB" w:rsidR="00661445" w:rsidRDefault="00661445" w:rsidP="00661445">
      <w:pPr>
        <w:pStyle w:val="2"/>
        <w:tabs>
          <w:tab w:val="clear" w:pos="3447"/>
        </w:tabs>
        <w:ind w:left="567"/>
        <w:rPr>
          <w:rFonts w:eastAsia="宋体"/>
          <w:lang w:eastAsia="zh-CN"/>
        </w:rPr>
      </w:pPr>
      <w:r>
        <w:rPr>
          <w:rFonts w:eastAsia="宋体"/>
          <w:lang w:eastAsia="zh-CN"/>
        </w:rPr>
        <w:t>Analysis on open issues</w:t>
      </w:r>
    </w:p>
    <w:p w14:paraId="5E316555" w14:textId="722F7A48" w:rsidR="002B2E50" w:rsidRDefault="00661445" w:rsidP="00843373">
      <w:pPr>
        <w:pStyle w:val="a0"/>
        <w:rPr>
          <w:rFonts w:eastAsia="微软雅黑"/>
          <w:color w:val="000000"/>
          <w:szCs w:val="20"/>
          <w:lang w:eastAsia="zh-CN"/>
        </w:rPr>
      </w:pPr>
      <w:r>
        <w:rPr>
          <w:rFonts w:eastAsia="微软雅黑"/>
          <w:color w:val="000000"/>
          <w:szCs w:val="20"/>
          <w:lang w:eastAsia="zh-CN"/>
        </w:rPr>
        <w:t>After the email discussion, w</w:t>
      </w:r>
      <w:r w:rsidRPr="00843373">
        <w:rPr>
          <w:rFonts w:eastAsia="微软雅黑"/>
          <w:color w:val="000000"/>
          <w:szCs w:val="20"/>
          <w:lang w:eastAsia="zh-CN"/>
        </w:rPr>
        <w:t>e are</w:t>
      </w:r>
      <w:r>
        <w:rPr>
          <w:rFonts w:eastAsia="微软雅黑"/>
          <w:color w:val="000000"/>
          <w:szCs w:val="20"/>
          <w:lang w:eastAsia="zh-CN"/>
        </w:rPr>
        <w:t xml:space="preserve"> in general</w:t>
      </w:r>
      <w:r w:rsidRPr="00843373">
        <w:rPr>
          <w:rFonts w:eastAsia="微软雅黑"/>
          <w:color w:val="000000"/>
          <w:szCs w:val="20"/>
          <w:lang w:eastAsia="zh-CN"/>
        </w:rPr>
        <w:t xml:space="preserve"> fine with </w:t>
      </w:r>
      <w:r>
        <w:rPr>
          <w:rFonts w:eastAsia="微软雅黑"/>
          <w:color w:val="000000"/>
          <w:szCs w:val="20"/>
          <w:lang w:eastAsia="zh-CN"/>
        </w:rPr>
        <w:t xml:space="preserve">moderator’s proposal on the evaluation </w:t>
      </w:r>
      <w:r w:rsidR="002B2E50">
        <w:rPr>
          <w:rFonts w:eastAsia="微软雅黑"/>
          <w:color w:val="000000"/>
          <w:szCs w:val="20"/>
          <w:lang w:eastAsia="zh-CN"/>
        </w:rPr>
        <w:t>methodology</w:t>
      </w:r>
      <w:r>
        <w:rPr>
          <w:rFonts w:eastAsia="微软雅黑"/>
          <w:color w:val="000000"/>
          <w:szCs w:val="20"/>
          <w:lang w:eastAsia="zh-CN"/>
        </w:rPr>
        <w:t>.</w:t>
      </w:r>
      <w:r w:rsidR="002B2E50">
        <w:rPr>
          <w:rFonts w:eastAsia="微软雅黑"/>
          <w:color w:val="000000"/>
          <w:szCs w:val="20"/>
          <w:lang w:eastAsia="zh-CN"/>
        </w:rPr>
        <w:t xml:space="preserve"> Regarding the use of field data, our opinion is that it is too early to tell the feasibility of using field dat</w:t>
      </w:r>
      <w:r w:rsidR="004E2867">
        <w:rPr>
          <w:rFonts w:eastAsia="微软雅黑"/>
          <w:color w:val="000000"/>
          <w:szCs w:val="20"/>
          <w:lang w:eastAsia="zh-CN"/>
        </w:rPr>
        <w:t>a</w:t>
      </w:r>
      <w:r w:rsidR="002B2E50">
        <w:rPr>
          <w:rFonts w:eastAsia="微软雅黑"/>
          <w:color w:val="000000"/>
          <w:szCs w:val="20"/>
          <w:lang w:eastAsia="zh-CN"/>
        </w:rPr>
        <w:t xml:space="preserve"> for AI/ML evaluation.</w:t>
      </w:r>
      <w:r w:rsidR="00A3360D">
        <w:rPr>
          <w:rFonts w:eastAsia="微软雅黑"/>
          <w:color w:val="000000"/>
          <w:szCs w:val="20"/>
          <w:lang w:eastAsia="zh-CN"/>
        </w:rPr>
        <w:t xml:space="preserve"> </w:t>
      </w:r>
      <w:r w:rsidR="002B2E50">
        <w:rPr>
          <w:rFonts w:eastAsia="微软雅黑"/>
          <w:color w:val="000000"/>
          <w:szCs w:val="20"/>
          <w:lang w:eastAsia="zh-CN"/>
        </w:rPr>
        <w:t>As shown in Figure A-1, a</w:t>
      </w:r>
      <w:r w:rsidR="002B2E50" w:rsidRPr="00083ED8">
        <w:rPr>
          <w:rFonts w:eastAsia="微软雅黑"/>
          <w:color w:val="000000"/>
          <w:szCs w:val="20"/>
          <w:lang w:eastAsia="zh-CN"/>
        </w:rPr>
        <w:t xml:space="preserve"> channel </w:t>
      </w:r>
      <w:r w:rsidR="002B2E50">
        <w:rPr>
          <w:rFonts w:eastAsia="微软雅黑"/>
          <w:color w:val="000000"/>
          <w:szCs w:val="20"/>
          <w:lang w:eastAsia="zh-CN"/>
        </w:rPr>
        <w:t xml:space="preserve">extracted </w:t>
      </w:r>
      <w:r w:rsidR="002B2E50" w:rsidRPr="00083ED8">
        <w:rPr>
          <w:rFonts w:eastAsia="微软雅黑"/>
          <w:color w:val="000000"/>
          <w:szCs w:val="20"/>
          <w:lang w:eastAsia="zh-CN"/>
        </w:rPr>
        <w:t xml:space="preserve">from field data </w:t>
      </w:r>
      <w:r w:rsidR="002B2E50">
        <w:rPr>
          <w:rFonts w:eastAsia="微软雅黑"/>
          <w:color w:val="000000"/>
          <w:szCs w:val="20"/>
          <w:lang w:eastAsia="zh-CN"/>
        </w:rPr>
        <w:t>could be with very low level multipath fading, thus even simpler than</w:t>
      </w:r>
      <w:r w:rsidR="002B2E50" w:rsidRPr="00083ED8">
        <w:rPr>
          <w:rFonts w:eastAsia="微软雅黑"/>
          <w:color w:val="000000"/>
          <w:szCs w:val="20"/>
          <w:lang w:eastAsia="zh-CN"/>
        </w:rPr>
        <w:t xml:space="preserve"> </w:t>
      </w:r>
      <w:r w:rsidR="002B2E50">
        <w:rPr>
          <w:rFonts w:eastAsia="微软雅黑"/>
          <w:color w:val="000000"/>
          <w:szCs w:val="20"/>
          <w:lang w:eastAsia="zh-CN"/>
        </w:rPr>
        <w:t xml:space="preserve">the simplest </w:t>
      </w:r>
      <w:r w:rsidR="004E2867">
        <w:rPr>
          <w:rFonts w:eastAsia="微软雅黑"/>
          <w:color w:val="000000"/>
          <w:szCs w:val="20"/>
          <w:lang w:eastAsia="zh-CN"/>
        </w:rPr>
        <w:t>channel generated based on TR 38.901 (</w:t>
      </w:r>
      <w:r w:rsidR="002B2E50" w:rsidRPr="00083ED8">
        <w:rPr>
          <w:rFonts w:eastAsia="微软雅黑"/>
          <w:color w:val="000000"/>
          <w:szCs w:val="20"/>
          <w:lang w:eastAsia="zh-CN"/>
        </w:rPr>
        <w:t>CDL-A</w:t>
      </w:r>
      <w:r w:rsidR="004E2867" w:rsidRPr="004E2867">
        <w:rPr>
          <w:rFonts w:eastAsia="微软雅黑"/>
          <w:color w:val="000000"/>
          <w:szCs w:val="20"/>
          <w:lang w:eastAsia="zh-CN"/>
        </w:rPr>
        <w:t xml:space="preserve"> </w:t>
      </w:r>
      <w:r w:rsidR="004E2867">
        <w:rPr>
          <w:rFonts w:eastAsia="微软雅黑"/>
          <w:color w:val="000000"/>
          <w:szCs w:val="20"/>
          <w:lang w:eastAsia="zh-CN"/>
        </w:rPr>
        <w:t>is rough</w:t>
      </w:r>
      <w:r w:rsidR="004E2867" w:rsidRPr="00083ED8">
        <w:rPr>
          <w:rFonts w:eastAsia="微软雅黑"/>
          <w:color w:val="000000"/>
          <w:szCs w:val="20"/>
          <w:lang w:eastAsia="zh-CN"/>
        </w:rPr>
        <w:t xml:space="preserve">ly </w:t>
      </w:r>
      <w:r w:rsidR="004E2867">
        <w:rPr>
          <w:rFonts w:eastAsia="微软雅黑"/>
          <w:color w:val="000000"/>
          <w:szCs w:val="20"/>
          <w:lang w:eastAsia="zh-CN"/>
        </w:rPr>
        <w:t>a</w:t>
      </w:r>
      <w:r w:rsidR="004E2867" w:rsidRPr="00083ED8">
        <w:rPr>
          <w:rFonts w:eastAsia="微软雅黑"/>
          <w:color w:val="000000"/>
          <w:szCs w:val="20"/>
          <w:lang w:eastAsia="zh-CN"/>
        </w:rPr>
        <w:t xml:space="preserve"> single-path channel</w:t>
      </w:r>
      <w:r w:rsidR="004E2867">
        <w:rPr>
          <w:rFonts w:eastAsia="微软雅黑"/>
          <w:color w:val="000000"/>
          <w:szCs w:val="20"/>
          <w:lang w:eastAsia="zh-CN"/>
        </w:rPr>
        <w:t>).</w:t>
      </w:r>
    </w:p>
    <w:p w14:paraId="47AC1D19" w14:textId="0511D405" w:rsidR="00A3360D" w:rsidRDefault="00A3360D" w:rsidP="00A3360D">
      <w:pPr>
        <w:spacing w:afterLines="50" w:after="156" w:line="240" w:lineRule="auto"/>
        <w:jc w:val="both"/>
        <w:textAlignment w:val="baseline"/>
        <w:rPr>
          <w:rFonts w:eastAsia="微软雅黑"/>
          <w:color w:val="000000"/>
          <w:szCs w:val="20"/>
          <w:lang w:eastAsia="zh-CN"/>
        </w:rPr>
      </w:pPr>
      <w:r w:rsidRPr="00083ED8">
        <w:rPr>
          <w:rFonts w:eastAsia="微软雅黑"/>
          <w:color w:val="000000"/>
          <w:szCs w:val="20"/>
          <w:lang w:eastAsia="zh-CN"/>
        </w:rPr>
        <w:t xml:space="preserve">Based on the result, we conclude that, channels defined in TR 38.901 stand for different </w:t>
      </w:r>
      <w:r>
        <w:rPr>
          <w:rFonts w:eastAsia="微软雅黑"/>
          <w:color w:val="000000"/>
          <w:szCs w:val="20"/>
          <w:lang w:eastAsia="zh-CN"/>
        </w:rPr>
        <w:t>levels of multi-path fading, and then can be used to train a generalized AI/ML model</w:t>
      </w:r>
      <w:r w:rsidRPr="00083ED8">
        <w:rPr>
          <w:rFonts w:eastAsia="微软雅黑"/>
          <w:color w:val="000000"/>
          <w:szCs w:val="20"/>
          <w:lang w:eastAsia="zh-CN"/>
        </w:rPr>
        <w:t xml:space="preserve">. The UMa channel and the CDL-C channel can be utilized with first priority to evaluate the AI based CSI </w:t>
      </w:r>
      <w:r>
        <w:rPr>
          <w:rFonts w:eastAsia="微软雅黑"/>
          <w:color w:val="000000"/>
          <w:szCs w:val="20"/>
          <w:lang w:eastAsia="zh-CN"/>
        </w:rPr>
        <w:t>enhancement model</w:t>
      </w:r>
      <w:r w:rsidRPr="00083ED8">
        <w:rPr>
          <w:rFonts w:eastAsia="微软雅黑"/>
          <w:color w:val="000000"/>
          <w:szCs w:val="20"/>
          <w:lang w:eastAsia="zh-CN"/>
        </w:rPr>
        <w:t xml:space="preserve">s. </w:t>
      </w:r>
      <w:r>
        <w:rPr>
          <w:rFonts w:eastAsia="微软雅黑"/>
          <w:color w:val="000000"/>
          <w:szCs w:val="20"/>
          <w:lang w:eastAsia="zh-CN"/>
        </w:rPr>
        <w:t xml:space="preserve">Due to the difficulties in field tests (e.g. poor transportation condition for road test, restriction on parking at wanted testing position), it is generally difficult to capture the channel data in dense urban environments. Most of field channel data sets are captured in suburban areas (e.g. university campus, science park, satellite city) or indoor rooms. These field channels </w:t>
      </w:r>
      <w:r>
        <w:rPr>
          <w:rFonts w:eastAsia="微软雅黑" w:hint="eastAsia"/>
          <w:color w:val="000000"/>
          <w:szCs w:val="20"/>
          <w:lang w:eastAsia="zh-CN"/>
        </w:rPr>
        <w:t>may</w:t>
      </w:r>
      <w:r>
        <w:rPr>
          <w:rFonts w:eastAsia="微软雅黑"/>
          <w:color w:val="000000"/>
          <w:szCs w:val="20"/>
          <w:lang w:eastAsia="zh-CN"/>
        </w:rPr>
        <w:t xml:space="preserve"> provide important components to a comprehensive AI/ML training set. But it is risky to rely on field data set for AI/ML training because the heavy multipath fading channels reflecting dense urban environment are usually absent. </w:t>
      </w:r>
      <w:r w:rsidRPr="00083ED8">
        <w:rPr>
          <w:rFonts w:eastAsia="微软雅黑"/>
          <w:color w:val="000000"/>
          <w:szCs w:val="20"/>
          <w:lang w:eastAsia="zh-CN"/>
        </w:rPr>
        <w:t>The</w:t>
      </w:r>
      <w:r>
        <w:rPr>
          <w:rFonts w:eastAsia="微软雅黑" w:hint="eastAsia"/>
          <w:color w:val="000000"/>
          <w:szCs w:val="20"/>
          <w:lang w:eastAsia="zh-CN"/>
        </w:rPr>
        <w:t>refore</w:t>
      </w:r>
      <w:r>
        <w:rPr>
          <w:rFonts w:eastAsia="微软雅黑"/>
          <w:color w:val="000000"/>
          <w:szCs w:val="20"/>
          <w:lang w:eastAsia="zh-CN"/>
        </w:rPr>
        <w:t xml:space="preserve"> the</w:t>
      </w:r>
      <w:r w:rsidRPr="00083ED8">
        <w:rPr>
          <w:rFonts w:eastAsia="微软雅黑"/>
          <w:color w:val="000000"/>
          <w:szCs w:val="20"/>
          <w:lang w:eastAsia="zh-CN"/>
        </w:rPr>
        <w:t xml:space="preserve"> use of field data</w:t>
      </w:r>
      <w:r>
        <w:rPr>
          <w:rFonts w:eastAsia="微软雅黑"/>
          <w:color w:val="000000"/>
          <w:szCs w:val="20"/>
          <w:lang w:eastAsia="zh-CN"/>
        </w:rPr>
        <w:t xml:space="preserve"> in Rel-18 AI/ML study</w:t>
      </w:r>
      <w:r w:rsidRPr="00083ED8">
        <w:rPr>
          <w:rFonts w:eastAsia="微软雅黑"/>
          <w:color w:val="000000"/>
          <w:szCs w:val="20"/>
          <w:lang w:eastAsia="zh-CN"/>
        </w:rPr>
        <w:t xml:space="preserve"> needs to be</w:t>
      </w:r>
      <w:r w:rsidRPr="004E2867">
        <w:rPr>
          <w:rFonts w:eastAsia="微软雅黑"/>
          <w:color w:val="000000"/>
          <w:szCs w:val="20"/>
          <w:lang w:eastAsia="zh-CN"/>
        </w:rPr>
        <w:t xml:space="preserve"> </w:t>
      </w:r>
      <w:r w:rsidRPr="00083ED8">
        <w:rPr>
          <w:rFonts w:eastAsia="微软雅黑"/>
          <w:color w:val="000000"/>
          <w:szCs w:val="20"/>
          <w:lang w:eastAsia="zh-CN"/>
        </w:rPr>
        <w:t>carefully evaluated</w:t>
      </w:r>
      <w:r>
        <w:rPr>
          <w:rFonts w:eastAsia="微软雅黑"/>
          <w:color w:val="000000"/>
          <w:szCs w:val="20"/>
          <w:lang w:eastAsia="zh-CN"/>
        </w:rPr>
        <w:t xml:space="preserve"> and cautiously considered. Only the field data with fundamental generalization characteristics and reflecting typical 5G channel condition are (e.g. captured from a number of cells covering various types of deployment scenarios) qualified for </w:t>
      </w:r>
      <w:r>
        <w:rPr>
          <w:rFonts w:eastAsia="微软雅黑"/>
          <w:color w:val="000000"/>
          <w:szCs w:val="20"/>
          <w:lang w:eastAsia="zh-CN"/>
        </w:rPr>
        <w:lastRenderedPageBreak/>
        <w:t>the AI/ML training and testing.</w:t>
      </w:r>
      <w:r w:rsidRPr="00083ED8">
        <w:rPr>
          <w:rFonts w:eastAsia="微软雅黑"/>
          <w:color w:val="000000"/>
          <w:szCs w:val="20"/>
          <w:lang w:eastAsia="zh-CN"/>
        </w:rPr>
        <w:t xml:space="preserve"> </w:t>
      </w:r>
      <w:r>
        <w:rPr>
          <w:rFonts w:eastAsia="微软雅黑"/>
          <w:color w:val="000000"/>
          <w:szCs w:val="20"/>
          <w:lang w:eastAsia="zh-CN"/>
        </w:rPr>
        <w:t>Otherwise,</w:t>
      </w:r>
      <w:r w:rsidRPr="00083ED8">
        <w:rPr>
          <w:rFonts w:eastAsia="微软雅黑"/>
          <w:color w:val="000000"/>
          <w:szCs w:val="20"/>
          <w:lang w:eastAsia="zh-CN"/>
        </w:rPr>
        <w:t xml:space="preserve"> </w:t>
      </w:r>
      <w:r>
        <w:rPr>
          <w:rFonts w:eastAsia="微软雅黑"/>
          <w:color w:val="000000"/>
          <w:szCs w:val="20"/>
          <w:lang w:eastAsia="zh-CN"/>
        </w:rPr>
        <w:t>a unique</w:t>
      </w:r>
      <w:r w:rsidRPr="00083ED8">
        <w:rPr>
          <w:rFonts w:eastAsia="微软雅黑"/>
          <w:color w:val="000000"/>
          <w:szCs w:val="20"/>
          <w:lang w:eastAsia="zh-CN"/>
        </w:rPr>
        <w:t xml:space="preserve"> field data</w:t>
      </w:r>
      <w:r>
        <w:rPr>
          <w:rFonts w:eastAsia="微软雅黑"/>
          <w:color w:val="000000"/>
          <w:szCs w:val="20"/>
          <w:lang w:eastAsia="zh-CN"/>
        </w:rPr>
        <w:t xml:space="preserve"> set lack of generalization </w:t>
      </w:r>
      <w:r w:rsidRPr="00083ED8">
        <w:rPr>
          <w:rFonts w:eastAsia="微软雅黑"/>
          <w:color w:val="000000"/>
          <w:szCs w:val="20"/>
          <w:lang w:eastAsia="zh-CN"/>
        </w:rPr>
        <w:t>is not conducive to a</w:t>
      </w:r>
      <w:r>
        <w:rPr>
          <w:rFonts w:eastAsia="微软雅黑"/>
          <w:color w:val="000000"/>
          <w:szCs w:val="20"/>
          <w:lang w:eastAsia="zh-CN"/>
        </w:rPr>
        <w:t xml:space="preserve"> meaningful and</w:t>
      </w:r>
      <w:r w:rsidRPr="00083ED8">
        <w:rPr>
          <w:rFonts w:eastAsia="微软雅黑"/>
          <w:color w:val="000000"/>
          <w:szCs w:val="20"/>
          <w:lang w:eastAsia="zh-CN"/>
        </w:rPr>
        <w:t xml:space="preserve"> </w:t>
      </w:r>
      <w:r>
        <w:rPr>
          <w:rFonts w:eastAsia="微软雅黑"/>
          <w:color w:val="000000"/>
          <w:szCs w:val="20"/>
          <w:lang w:eastAsia="zh-CN"/>
        </w:rPr>
        <w:t>reli</w:t>
      </w:r>
      <w:r w:rsidRPr="00083ED8">
        <w:rPr>
          <w:rFonts w:eastAsia="微软雅黑"/>
          <w:color w:val="000000"/>
          <w:szCs w:val="20"/>
          <w:lang w:eastAsia="zh-CN"/>
        </w:rPr>
        <w:t>able evaluation conclusion.</w:t>
      </w:r>
    </w:p>
    <w:p w14:paraId="17FF6D68" w14:textId="60EC4A0F" w:rsidR="00976F59" w:rsidRDefault="00B77C9B" w:rsidP="00A3360D">
      <w:pPr>
        <w:spacing w:afterLines="50" w:after="156" w:line="240" w:lineRule="auto"/>
        <w:jc w:val="both"/>
        <w:textAlignment w:val="baseline"/>
        <w:rPr>
          <w:rFonts w:eastAsia="微软雅黑"/>
          <w:color w:val="000000"/>
          <w:szCs w:val="20"/>
          <w:lang w:eastAsia="zh-CN"/>
        </w:rPr>
      </w:pPr>
      <w:r>
        <w:rPr>
          <w:rFonts w:eastAsia="微软雅黑" w:hint="eastAsia"/>
          <w:color w:val="000000"/>
          <w:szCs w:val="20"/>
          <w:lang w:eastAsia="zh-CN"/>
        </w:rPr>
        <w:t>A</w:t>
      </w:r>
      <w:r>
        <w:rPr>
          <w:rFonts w:eastAsia="微软雅黑"/>
          <w:color w:val="000000"/>
          <w:szCs w:val="20"/>
          <w:lang w:eastAsia="zh-CN"/>
        </w:rPr>
        <w:t xml:space="preserve">nd the field data should also be aligned for evaluation in different companies. If different companies use different field data to simulate their AI/ML models, the comparison between companies’ results does not make much sense because the channel characteristics of the field data can be completely different. </w:t>
      </w:r>
    </w:p>
    <w:p w14:paraId="674D9E7A" w14:textId="77777777" w:rsidR="00A3360D" w:rsidRDefault="00A3360D" w:rsidP="00A3360D">
      <w:pPr>
        <w:pStyle w:val="2"/>
        <w:tabs>
          <w:tab w:val="clear" w:pos="3447"/>
        </w:tabs>
        <w:ind w:left="567"/>
        <w:rPr>
          <w:rFonts w:eastAsia="宋体"/>
          <w:lang w:eastAsia="zh-CN"/>
        </w:rPr>
      </w:pPr>
      <w:r>
        <w:rPr>
          <w:rFonts w:eastAsia="宋体"/>
          <w:lang w:eastAsia="zh-CN"/>
        </w:rPr>
        <w:t>Proposals</w:t>
      </w:r>
    </w:p>
    <w:p w14:paraId="505BA81F" w14:textId="160A6A40" w:rsidR="00A3360D" w:rsidRDefault="00A3360D" w:rsidP="00A3360D">
      <w:pPr>
        <w:pStyle w:val="a0"/>
        <w:rPr>
          <w:rFonts w:eastAsia="微软雅黑"/>
          <w:color w:val="000000"/>
          <w:szCs w:val="20"/>
          <w:lang w:eastAsia="zh-CN"/>
        </w:rPr>
      </w:pPr>
      <w:r w:rsidRPr="00170A51">
        <w:rPr>
          <w:rFonts w:eastAsiaTheme="minorEastAsia" w:hint="eastAsia"/>
          <w:b/>
          <w:lang w:eastAsia="zh-CN"/>
        </w:rPr>
        <w:t>P</w:t>
      </w:r>
      <w:r w:rsidRPr="00170A51">
        <w:rPr>
          <w:rFonts w:eastAsiaTheme="minorEastAsia"/>
          <w:b/>
          <w:lang w:eastAsia="zh-CN"/>
        </w:rPr>
        <w:t xml:space="preserve">roposal </w:t>
      </w:r>
      <w:r>
        <w:rPr>
          <w:rFonts w:eastAsiaTheme="minorEastAsia"/>
          <w:b/>
          <w:lang w:eastAsia="zh-CN"/>
        </w:rPr>
        <w:t>5</w:t>
      </w:r>
      <w:r w:rsidRPr="00170A51">
        <w:rPr>
          <w:rFonts w:eastAsiaTheme="minorEastAsia"/>
          <w:b/>
          <w:lang w:eastAsia="zh-CN"/>
        </w:rPr>
        <w:t xml:space="preserve">: </w:t>
      </w:r>
      <w:r w:rsidRPr="00A3360D">
        <w:rPr>
          <w:rFonts w:eastAsiaTheme="minorEastAsia"/>
          <w:lang w:eastAsia="zh-CN"/>
        </w:rPr>
        <w:t>T</w:t>
      </w:r>
      <w:r w:rsidRPr="00A3360D">
        <w:rPr>
          <w:rFonts w:eastAsia="微软雅黑"/>
          <w:color w:val="000000"/>
          <w:szCs w:val="20"/>
          <w:lang w:eastAsia="zh-CN"/>
        </w:rPr>
        <w:t>h</w:t>
      </w:r>
      <w:r>
        <w:rPr>
          <w:rFonts w:eastAsia="微软雅黑"/>
          <w:color w:val="000000"/>
          <w:szCs w:val="20"/>
          <w:lang w:eastAsia="zh-CN"/>
        </w:rPr>
        <w:t>e</w:t>
      </w:r>
      <w:r w:rsidRPr="00083ED8">
        <w:rPr>
          <w:rFonts w:eastAsia="微软雅黑"/>
          <w:color w:val="000000"/>
          <w:szCs w:val="20"/>
          <w:lang w:eastAsia="zh-CN"/>
        </w:rPr>
        <w:t xml:space="preserve"> use of field data</w:t>
      </w:r>
      <w:r>
        <w:rPr>
          <w:rFonts w:eastAsia="微软雅黑"/>
          <w:color w:val="000000"/>
          <w:szCs w:val="20"/>
          <w:lang w:eastAsia="zh-CN"/>
        </w:rPr>
        <w:t xml:space="preserve"> in Rel-18 AI/ML study</w:t>
      </w:r>
      <w:r w:rsidRPr="00083ED8">
        <w:rPr>
          <w:rFonts w:eastAsia="微软雅黑"/>
          <w:color w:val="000000"/>
          <w:szCs w:val="20"/>
          <w:lang w:eastAsia="zh-CN"/>
        </w:rPr>
        <w:t xml:space="preserve"> needs to be</w:t>
      </w:r>
      <w:r w:rsidRPr="004E2867">
        <w:rPr>
          <w:rFonts w:eastAsia="微软雅黑"/>
          <w:color w:val="000000"/>
          <w:szCs w:val="20"/>
          <w:lang w:eastAsia="zh-CN"/>
        </w:rPr>
        <w:t xml:space="preserve"> </w:t>
      </w:r>
      <w:r w:rsidRPr="00083ED8">
        <w:rPr>
          <w:rFonts w:eastAsia="微软雅黑"/>
          <w:color w:val="000000"/>
          <w:szCs w:val="20"/>
          <w:lang w:eastAsia="zh-CN"/>
        </w:rPr>
        <w:t>carefully evaluated</w:t>
      </w:r>
      <w:r>
        <w:rPr>
          <w:rFonts w:eastAsia="微软雅黑"/>
          <w:color w:val="000000"/>
          <w:szCs w:val="20"/>
          <w:lang w:eastAsia="zh-CN"/>
        </w:rPr>
        <w:t xml:space="preserve"> and cautiously considered. Only the field data with fundamental generalization characteristics and reflecting typical 5G channel condition (e.g. captured from a number of cells covering various types of deployment scenarios) are qualified for the AI/ML training and testing.</w:t>
      </w:r>
    </w:p>
    <w:p w14:paraId="289ACC47" w14:textId="5397EDCB" w:rsidR="00B77C9B" w:rsidRPr="00A3360D" w:rsidRDefault="00B77C9B" w:rsidP="00A3360D">
      <w:pPr>
        <w:pStyle w:val="a0"/>
        <w:rPr>
          <w:rFonts w:eastAsia="微软雅黑"/>
          <w:color w:val="000000"/>
          <w:szCs w:val="20"/>
          <w:lang w:eastAsia="zh-CN"/>
        </w:rPr>
      </w:pPr>
      <w:r w:rsidRPr="00B77C9B">
        <w:rPr>
          <w:rFonts w:eastAsia="微软雅黑"/>
          <w:b/>
          <w:color w:val="000000"/>
          <w:szCs w:val="20"/>
          <w:lang w:eastAsia="zh-CN"/>
        </w:rPr>
        <w:t xml:space="preserve">Proposal 6: </w:t>
      </w:r>
      <w:r>
        <w:rPr>
          <w:rFonts w:eastAsia="微软雅黑"/>
          <w:color w:val="000000"/>
          <w:szCs w:val="20"/>
          <w:lang w:eastAsia="zh-CN"/>
        </w:rPr>
        <w:t>Common data set should be used for AI/ML performance evaluation, including computer-generated data set and field data set.</w:t>
      </w:r>
    </w:p>
    <w:p w14:paraId="55D5F294" w14:textId="7B31D4E3" w:rsidR="00083ED8" w:rsidRDefault="00CC6EFF" w:rsidP="00083ED8">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sidRPr="00CC6EFF">
        <w:rPr>
          <w:rFonts w:eastAsia="宋体"/>
          <w:szCs w:val="20"/>
          <w:lang w:eastAsia="zh-CN"/>
        </w:rPr>
        <w:t>UE and Network involvement for AI/ML for Air-Interface SI</w:t>
      </w:r>
    </w:p>
    <w:p w14:paraId="783C508D" w14:textId="77777777" w:rsidR="00CC6EFF" w:rsidRDefault="00CC6EFF" w:rsidP="00CC6EFF">
      <w:pPr>
        <w:pStyle w:val="2"/>
        <w:tabs>
          <w:tab w:val="clear" w:pos="3447"/>
        </w:tabs>
        <w:ind w:left="567"/>
        <w:rPr>
          <w:rFonts w:eastAsia="宋体"/>
          <w:lang w:eastAsia="zh-CN"/>
        </w:rPr>
      </w:pPr>
      <w:r>
        <w:rPr>
          <w:rFonts w:eastAsia="宋体"/>
          <w:lang w:eastAsia="zh-CN"/>
        </w:rPr>
        <w:t>Email discussion status</w:t>
      </w:r>
    </w:p>
    <w:p w14:paraId="0ED02620" w14:textId="1682E52C" w:rsidR="00083ED8" w:rsidRPr="00957E01" w:rsidRDefault="00CC6EFF" w:rsidP="00957E01">
      <w:pPr>
        <w:spacing w:line="315" w:lineRule="atLeast"/>
        <w:jc w:val="both"/>
        <w:rPr>
          <w:rFonts w:eastAsia="微软雅黑"/>
          <w:color w:val="000000"/>
          <w:szCs w:val="20"/>
          <w:lang w:eastAsia="zh-CN"/>
        </w:rPr>
      </w:pPr>
      <w:r>
        <w:rPr>
          <w:rFonts w:eastAsia="微软雅黑" w:hint="eastAsia"/>
          <w:color w:val="000000"/>
          <w:szCs w:val="20"/>
          <w:lang w:eastAsia="zh-CN"/>
        </w:rPr>
        <w:t>I</w:t>
      </w:r>
      <w:r>
        <w:rPr>
          <w:rFonts w:eastAsia="微软雅黑"/>
          <w:color w:val="000000"/>
          <w:szCs w:val="20"/>
          <w:lang w:eastAsia="zh-CN"/>
        </w:rPr>
        <w:t xml:space="preserve">n [1] Section 3.4, the </w:t>
      </w:r>
      <w:r w:rsidRPr="00AA034C">
        <w:rPr>
          <w:rFonts w:eastAsia="微软雅黑"/>
          <w:color w:val="000000"/>
          <w:szCs w:val="20"/>
          <w:lang w:eastAsia="zh-CN"/>
        </w:rPr>
        <w:t xml:space="preserve">moderator </w:t>
      </w:r>
      <w:r>
        <w:rPr>
          <w:rFonts w:eastAsia="微软雅黑"/>
          <w:color w:val="000000"/>
          <w:szCs w:val="20"/>
          <w:lang w:eastAsia="zh-CN"/>
        </w:rPr>
        <w:t xml:space="preserve">framed the </w:t>
      </w:r>
      <w:r w:rsidR="00957E01">
        <w:rPr>
          <w:rFonts w:eastAsia="微软雅黑"/>
          <w:color w:val="000000"/>
          <w:szCs w:val="20"/>
          <w:lang w:eastAsia="zh-CN"/>
        </w:rPr>
        <w:t xml:space="preserve">problem into </w:t>
      </w:r>
      <w:r>
        <w:rPr>
          <w:rFonts w:eastAsia="微软雅黑"/>
          <w:color w:val="000000"/>
          <w:szCs w:val="20"/>
          <w:lang w:eastAsia="zh-CN"/>
        </w:rPr>
        <w:t xml:space="preserve">following </w:t>
      </w:r>
      <w:r w:rsidR="00957E01">
        <w:t>categorization</w:t>
      </w:r>
      <w:r w:rsidRPr="00AA034C">
        <w:rPr>
          <w:rFonts w:eastAsia="微软雅黑"/>
          <w:color w:val="000000"/>
          <w:szCs w:val="20"/>
          <w:lang w:eastAsia="zh-CN"/>
        </w:rPr>
        <w:t>:</w:t>
      </w:r>
    </w:p>
    <w:p w14:paraId="118211B3" w14:textId="77777777" w:rsidR="00CC6EFF" w:rsidRPr="00CC6EFF" w:rsidRDefault="00CC6EFF"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957E01">
        <w:rPr>
          <w:rFonts w:eastAsia="微软雅黑"/>
          <w:i/>
          <w:color w:val="000000"/>
          <w:szCs w:val="20"/>
          <w:lang w:eastAsia="zh-CN"/>
        </w:rPr>
        <w:t>0a</w:t>
      </w:r>
      <w:r w:rsidRPr="00CC6EFF">
        <w:rPr>
          <w:rFonts w:eastAsia="微软雅黑"/>
          <w:i/>
          <w:color w:val="000000"/>
          <w:szCs w:val="20"/>
          <w:lang w:eastAsia="zh-CN"/>
        </w:rPr>
        <w:t>) No collaboration framework: AI/ML algorithms purely implementation based and not requiring air-interface changes.</w:t>
      </w:r>
    </w:p>
    <w:p w14:paraId="45EDC4E3" w14:textId="77777777" w:rsidR="00CC6EFF" w:rsidRPr="00CC6EFF" w:rsidRDefault="00CC6EFF"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957E01">
        <w:rPr>
          <w:rFonts w:eastAsia="微软雅黑"/>
          <w:i/>
          <w:color w:val="000000"/>
          <w:szCs w:val="20"/>
          <w:lang w:eastAsia="zh-CN"/>
        </w:rPr>
        <w:t>0b</w:t>
      </w:r>
      <w:r w:rsidRPr="00CC6EFF">
        <w:rPr>
          <w:rFonts w:eastAsia="微软雅黑"/>
          <w:i/>
          <w:color w:val="000000"/>
          <w:szCs w:val="20"/>
          <w:lang w:eastAsia="zh-CN"/>
        </w:rPr>
        <w:t>) No collaboration framework with modified Air-Interface catering to efficient implementation-based AI/ML algorithms purely implementation based.</w:t>
      </w:r>
    </w:p>
    <w:p w14:paraId="4DA70F88" w14:textId="77777777" w:rsidR="00CC6EFF" w:rsidRPr="00CC6EFF" w:rsidRDefault="00CC6EFF"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957E01">
        <w:rPr>
          <w:rFonts w:eastAsia="微软雅黑"/>
          <w:i/>
          <w:color w:val="000000"/>
          <w:szCs w:val="20"/>
          <w:lang w:eastAsia="zh-CN"/>
        </w:rPr>
        <w:t>1</w:t>
      </w:r>
      <w:r w:rsidRPr="00CC6EFF">
        <w:rPr>
          <w:rFonts w:eastAsia="微软雅黑"/>
          <w:i/>
          <w:color w:val="000000"/>
          <w:szCs w:val="20"/>
          <w:lang w:eastAsia="zh-CN"/>
        </w:rPr>
        <w:t xml:space="preserve">) Inter-node assistance to improve the respective nodes AI/ML algorithms. This would apply to UEs getting assistance from gNBs (for training, adaptation, etc.) and vice-versa. This level does not require model exchange between network nodes. </w:t>
      </w:r>
    </w:p>
    <w:p w14:paraId="1D0BB0CC" w14:textId="77777777" w:rsidR="00CC6EFF" w:rsidRPr="00CC6EFF" w:rsidRDefault="00CC6EFF" w:rsidP="004D04D4">
      <w:pPr>
        <w:pStyle w:val="aff"/>
        <w:numPr>
          <w:ilvl w:val="0"/>
          <w:numId w:val="9"/>
        </w:numPr>
        <w:spacing w:afterLines="50" w:after="156" w:line="240" w:lineRule="auto"/>
        <w:jc w:val="both"/>
        <w:textAlignment w:val="baseline"/>
        <w:rPr>
          <w:rFonts w:eastAsia="微软雅黑"/>
          <w:i/>
          <w:color w:val="000000"/>
          <w:szCs w:val="20"/>
          <w:lang w:eastAsia="zh-CN"/>
        </w:rPr>
      </w:pPr>
      <w:r w:rsidRPr="00957E01">
        <w:rPr>
          <w:rFonts w:eastAsia="微软雅黑"/>
          <w:i/>
          <w:color w:val="000000"/>
          <w:szCs w:val="20"/>
          <w:lang w:eastAsia="zh-CN"/>
        </w:rPr>
        <w:t>2</w:t>
      </w:r>
      <w:r w:rsidRPr="00CC6EFF">
        <w:rPr>
          <w:rFonts w:eastAsia="微软雅黑"/>
          <w:i/>
          <w:color w:val="000000"/>
          <w:szCs w:val="20"/>
          <w:lang w:eastAsia="zh-CN"/>
        </w:rPr>
        <w:t>)</w:t>
      </w:r>
      <w:r w:rsidRPr="00957E01">
        <w:rPr>
          <w:rFonts w:eastAsia="微软雅黑"/>
          <w:i/>
          <w:color w:val="000000"/>
          <w:szCs w:val="20"/>
          <w:lang w:eastAsia="zh-CN"/>
        </w:rPr>
        <w:t xml:space="preserve"> </w:t>
      </w:r>
      <w:r w:rsidRPr="00CC6EFF">
        <w:rPr>
          <w:rFonts w:eastAsia="微软雅黑"/>
          <w:i/>
          <w:color w:val="000000"/>
          <w:szCs w:val="20"/>
          <w:lang w:eastAsia="zh-CN"/>
        </w:rPr>
        <w:t>Joint ML operation between UEs and gNBs. This level requires AI/ML model instruction or exchange between network nodes.</w:t>
      </w:r>
    </w:p>
    <w:p w14:paraId="324EB499" w14:textId="369E74E5" w:rsidR="00CC6EFF" w:rsidRDefault="00CC6EFF" w:rsidP="00CC6EFF">
      <w:pPr>
        <w:pStyle w:val="2"/>
        <w:tabs>
          <w:tab w:val="clear" w:pos="3447"/>
        </w:tabs>
        <w:ind w:left="567"/>
        <w:rPr>
          <w:rFonts w:eastAsia="宋体"/>
          <w:lang w:eastAsia="zh-CN"/>
        </w:rPr>
      </w:pPr>
      <w:r>
        <w:rPr>
          <w:rFonts w:eastAsia="宋体"/>
          <w:lang w:eastAsia="zh-CN"/>
        </w:rPr>
        <w:t>Analysis on open issues</w:t>
      </w:r>
    </w:p>
    <w:p w14:paraId="77F73999" w14:textId="1E7AD62C" w:rsidR="00957E01" w:rsidRDefault="00957E01" w:rsidP="00957E01">
      <w:pPr>
        <w:pStyle w:val="a0"/>
        <w:rPr>
          <w:rFonts w:eastAsia="微软雅黑"/>
          <w:color w:val="000000"/>
          <w:szCs w:val="20"/>
          <w:lang w:eastAsia="zh-CN"/>
        </w:rPr>
      </w:pPr>
      <w:r>
        <w:rPr>
          <w:rFonts w:eastAsia="微软雅黑"/>
          <w:color w:val="000000"/>
          <w:szCs w:val="20"/>
          <w:lang w:eastAsia="zh-CN"/>
        </w:rPr>
        <w:t>In general</w:t>
      </w:r>
      <w:r w:rsidR="00AA396E">
        <w:rPr>
          <w:rFonts w:eastAsia="微软雅黑"/>
          <w:color w:val="000000"/>
          <w:szCs w:val="20"/>
          <w:lang w:eastAsia="zh-CN"/>
        </w:rPr>
        <w:t>,</w:t>
      </w:r>
      <w:r>
        <w:rPr>
          <w:rFonts w:eastAsia="微软雅黑"/>
          <w:color w:val="000000"/>
          <w:szCs w:val="20"/>
          <w:lang w:eastAsia="zh-CN"/>
        </w:rPr>
        <w:t xml:space="preserve"> we are OK to adopt the </w:t>
      </w:r>
      <w:r>
        <w:t>categorization</w:t>
      </w:r>
      <w:r w:rsidRPr="00843373">
        <w:rPr>
          <w:rFonts w:eastAsia="微软雅黑"/>
          <w:color w:val="000000"/>
          <w:szCs w:val="20"/>
          <w:lang w:eastAsia="zh-CN"/>
        </w:rPr>
        <w:t xml:space="preserve"> </w:t>
      </w:r>
      <w:r>
        <w:rPr>
          <w:rFonts w:eastAsia="微软雅黑"/>
          <w:color w:val="000000"/>
          <w:szCs w:val="20"/>
          <w:lang w:eastAsia="zh-CN"/>
        </w:rPr>
        <w:t>as a starting point of the study. But some clarification</w:t>
      </w:r>
      <w:r w:rsidR="00AA396E">
        <w:rPr>
          <w:rFonts w:eastAsia="微软雅黑"/>
          <w:color w:val="000000"/>
          <w:szCs w:val="20"/>
          <w:lang w:eastAsia="zh-CN"/>
        </w:rPr>
        <w:t>s are needed for the frameworks. If our understanding is correct, with Category 0a), 0b) and 1, the AI/ML models are all implementation-based. The information of the models used on UE or gNB sides can be transparent. We even do not know the UE or gNB is using the AI/ML-based algorithm or traditional algorithm. The difference between 0a) and 0b)/1</w:t>
      </w:r>
      <w:r w:rsidR="00283B92">
        <w:rPr>
          <w:rFonts w:eastAsia="微软雅黑"/>
          <w:color w:val="000000"/>
          <w:szCs w:val="20"/>
          <w:lang w:eastAsia="zh-CN"/>
        </w:rPr>
        <w:t>)</w:t>
      </w:r>
      <w:r w:rsidR="00AA396E">
        <w:rPr>
          <w:rFonts w:eastAsia="微软雅黑"/>
          <w:color w:val="000000"/>
          <w:szCs w:val="20"/>
          <w:lang w:eastAsia="zh-CN"/>
        </w:rPr>
        <w:t xml:space="preserve"> is that no air-interface changes is needed for 0a), but </w:t>
      </w:r>
      <w:r w:rsidR="00283B92">
        <w:rPr>
          <w:rFonts w:eastAsia="微软雅黑"/>
          <w:color w:val="000000"/>
          <w:szCs w:val="20"/>
          <w:lang w:eastAsia="zh-CN"/>
        </w:rPr>
        <w:t>0b)/1) requires some enhancements on signals (e.g. RS), channels and/or signaling, although the signals, channels and signaling are traditional “non-AI” type.</w:t>
      </w:r>
      <w:r w:rsidR="00AA396E">
        <w:rPr>
          <w:rFonts w:eastAsia="微软雅黑"/>
          <w:color w:val="000000"/>
          <w:szCs w:val="20"/>
          <w:lang w:eastAsia="zh-CN"/>
        </w:rPr>
        <w:t xml:space="preserve"> </w:t>
      </w:r>
      <w:r w:rsidR="00283B92">
        <w:rPr>
          <w:rFonts w:eastAsia="微软雅黑"/>
          <w:color w:val="000000"/>
          <w:szCs w:val="20"/>
          <w:lang w:eastAsia="zh-CN"/>
        </w:rPr>
        <w:t>Hence f</w:t>
      </w:r>
      <w:r w:rsidR="00AA396E">
        <w:rPr>
          <w:rFonts w:eastAsia="微软雅黑"/>
          <w:color w:val="000000"/>
          <w:szCs w:val="20"/>
          <w:lang w:eastAsia="zh-CN"/>
        </w:rPr>
        <w:t xml:space="preserve">rom our perspective, Category 0b) and 1) are similar and can be combined into one </w:t>
      </w:r>
      <w:r w:rsidR="00283B92">
        <w:rPr>
          <w:rFonts w:eastAsia="微软雅黑"/>
          <w:color w:val="000000"/>
          <w:szCs w:val="20"/>
          <w:lang w:eastAsia="zh-CN"/>
        </w:rPr>
        <w:t>Category</w:t>
      </w:r>
      <w:r w:rsidR="00AA396E">
        <w:rPr>
          <w:rFonts w:eastAsia="微软雅黑"/>
          <w:color w:val="000000"/>
          <w:szCs w:val="20"/>
          <w:lang w:eastAsia="zh-CN"/>
        </w:rPr>
        <w:t xml:space="preserve">. </w:t>
      </w:r>
    </w:p>
    <w:p w14:paraId="69771765" w14:textId="339A4ADD" w:rsidR="00283B92" w:rsidRDefault="00283B92" w:rsidP="00957E01">
      <w:pPr>
        <w:pStyle w:val="a0"/>
        <w:rPr>
          <w:rFonts w:eastAsiaTheme="minorEastAsia"/>
          <w:lang w:eastAsia="zh-CN"/>
        </w:rPr>
      </w:pPr>
      <w:r>
        <w:rPr>
          <w:rFonts w:eastAsiaTheme="minorEastAsia"/>
          <w:lang w:eastAsia="zh-CN"/>
        </w:rPr>
        <w:t>Category 2) is different from the other three because it requires collaboration between UE and gNB on AI/ML model perspective. In this case, the UE and gNB need to have some knowledge about the AI/ML model</w:t>
      </w:r>
      <w:r w:rsidR="00AB5ED1">
        <w:rPr>
          <w:rFonts w:eastAsiaTheme="minorEastAsia"/>
          <w:lang w:eastAsia="zh-CN"/>
        </w:rPr>
        <w:t xml:space="preserve"> used on the other side. In SA1 Rel-18 TR</w:t>
      </w:r>
      <w:r w:rsidR="00055727">
        <w:rPr>
          <w:rFonts w:eastAsiaTheme="minorEastAsia"/>
          <w:lang w:eastAsia="zh-CN"/>
        </w:rPr>
        <w:t xml:space="preserve"> 22.874</w:t>
      </w:r>
      <w:r w:rsidR="00AB5ED1">
        <w:rPr>
          <w:rFonts w:eastAsiaTheme="minorEastAsia"/>
          <w:lang w:eastAsia="zh-CN"/>
        </w:rPr>
        <w:t xml:space="preserve"> “AI/ML model</w:t>
      </w:r>
      <w:r w:rsidR="00055727">
        <w:rPr>
          <w:rFonts w:eastAsiaTheme="minorEastAsia"/>
          <w:lang w:eastAsia="zh-CN"/>
        </w:rPr>
        <w:t xml:space="preserve"> transfer in 5GS</w:t>
      </w:r>
      <w:r w:rsidR="00AB5ED1">
        <w:rPr>
          <w:rFonts w:eastAsiaTheme="minorEastAsia"/>
          <w:lang w:eastAsia="zh-CN"/>
        </w:rPr>
        <w:t>”</w:t>
      </w:r>
      <w:r w:rsidR="00055727">
        <w:rPr>
          <w:rFonts w:eastAsiaTheme="minorEastAsia"/>
          <w:lang w:eastAsia="zh-CN"/>
        </w:rPr>
        <w:t xml:space="preserve"> (AMMT) [2], UE/NW collaboration similar to Category 2) was studied, including three scenarios:</w:t>
      </w:r>
    </w:p>
    <w:p w14:paraId="5C4780D0" w14:textId="77777777" w:rsidR="00055727" w:rsidRPr="0036509D" w:rsidRDefault="00055727" w:rsidP="004D04D4">
      <w:pPr>
        <w:numPr>
          <w:ilvl w:val="0"/>
          <w:numId w:val="12"/>
        </w:numPr>
        <w:overflowPunct w:val="0"/>
        <w:autoSpaceDE w:val="0"/>
        <w:autoSpaceDN w:val="0"/>
        <w:adjustRightInd w:val="0"/>
        <w:spacing w:afterLines="50" w:after="156" w:line="240" w:lineRule="auto"/>
        <w:ind w:right="-96"/>
        <w:textAlignment w:val="baseline"/>
        <w:rPr>
          <w:lang w:eastAsia="zh-CN"/>
        </w:rPr>
      </w:pPr>
      <w:r w:rsidRPr="0036509D">
        <w:rPr>
          <w:rFonts w:hint="eastAsia"/>
          <w:lang w:eastAsia="zh-CN"/>
        </w:rPr>
        <w:lastRenderedPageBreak/>
        <w:t>AI/ML operation splitting</w:t>
      </w:r>
      <w:r w:rsidRPr="0036509D">
        <w:rPr>
          <w:lang w:eastAsia="zh-CN"/>
        </w:rPr>
        <w:t xml:space="preserve"> between</w:t>
      </w:r>
      <w:r w:rsidRPr="0036509D">
        <w:rPr>
          <w:rFonts w:hint="eastAsia"/>
          <w:lang w:eastAsia="zh-CN"/>
        </w:rPr>
        <w:t xml:space="preserve"> AI/ML endpoints;</w:t>
      </w:r>
    </w:p>
    <w:p w14:paraId="3E25A3BF" w14:textId="77777777" w:rsidR="00055727" w:rsidRPr="006639D6" w:rsidRDefault="00055727" w:rsidP="004D04D4">
      <w:pPr>
        <w:numPr>
          <w:ilvl w:val="0"/>
          <w:numId w:val="12"/>
        </w:numPr>
        <w:overflowPunct w:val="0"/>
        <w:autoSpaceDE w:val="0"/>
        <w:autoSpaceDN w:val="0"/>
        <w:adjustRightInd w:val="0"/>
        <w:spacing w:afterLines="50" w:after="156" w:line="240" w:lineRule="auto"/>
        <w:ind w:right="-96"/>
        <w:textAlignment w:val="baseline"/>
        <w:rPr>
          <w:lang w:eastAsia="zh-CN"/>
        </w:rPr>
      </w:pPr>
      <w:r w:rsidRPr="0036509D">
        <w:rPr>
          <w:lang w:eastAsia="zh-CN"/>
        </w:rPr>
        <w:t>AI/ML model</w:t>
      </w:r>
      <w:r w:rsidRPr="0036509D">
        <w:rPr>
          <w:rFonts w:hint="eastAsia"/>
          <w:lang w:eastAsia="zh-CN"/>
        </w:rPr>
        <w:t>/data distribution and sharing over 5G system;</w:t>
      </w:r>
    </w:p>
    <w:p w14:paraId="4507BDB6" w14:textId="77777777" w:rsidR="00055727" w:rsidRPr="006639D6" w:rsidRDefault="00055727" w:rsidP="004D04D4">
      <w:pPr>
        <w:numPr>
          <w:ilvl w:val="0"/>
          <w:numId w:val="12"/>
        </w:numPr>
        <w:overflowPunct w:val="0"/>
        <w:autoSpaceDE w:val="0"/>
        <w:autoSpaceDN w:val="0"/>
        <w:adjustRightInd w:val="0"/>
        <w:spacing w:afterLines="50" w:after="156" w:line="240" w:lineRule="auto"/>
        <w:ind w:right="-96"/>
        <w:textAlignment w:val="baseline"/>
        <w:rPr>
          <w:lang w:eastAsia="zh-CN"/>
        </w:rPr>
      </w:pPr>
      <w:r w:rsidRPr="0036509D">
        <w:rPr>
          <w:rFonts w:hint="eastAsia"/>
          <w:lang w:eastAsia="zh-CN"/>
        </w:rPr>
        <w:t>Distributed/Federated Learning over 5G system.</w:t>
      </w:r>
      <w:r w:rsidRPr="002F604F">
        <w:rPr>
          <w:rFonts w:eastAsia="宋体" w:hint="eastAsia"/>
          <w:bCs/>
          <w:lang w:eastAsia="zh-CN"/>
        </w:rPr>
        <w:t xml:space="preserve"> </w:t>
      </w:r>
    </w:p>
    <w:p w14:paraId="29D74BA3" w14:textId="3F3BAF8F" w:rsidR="00055727" w:rsidRDefault="00055727" w:rsidP="00957E01">
      <w:pPr>
        <w:pStyle w:val="a0"/>
        <w:rPr>
          <w:rFonts w:eastAsiaTheme="minorEastAsia"/>
          <w:lang w:eastAsia="zh-CN"/>
        </w:rPr>
      </w:pPr>
      <w:r>
        <w:rPr>
          <w:rFonts w:eastAsiaTheme="minorEastAsia"/>
          <w:lang w:eastAsia="zh-CN"/>
        </w:rPr>
        <w:t>In the first scenario, UE and NW may run different parts of the same AI/ML model</w:t>
      </w:r>
      <w:r w:rsidR="00E65955">
        <w:rPr>
          <w:rFonts w:eastAsiaTheme="minorEastAsia"/>
          <w:lang w:eastAsia="zh-CN"/>
        </w:rPr>
        <w:t>, as shown in Fig.5-1</w:t>
      </w:r>
      <w:r>
        <w:rPr>
          <w:rFonts w:eastAsiaTheme="minorEastAsia"/>
          <w:lang w:eastAsia="zh-CN"/>
        </w:rPr>
        <w:t>. In the second scenario, UE downloads an AI/ML model to use. In the third scenario, NW and UE jointly train the same AI/ML model. Although TR 22.874 focus on the AI/ML model used for 3</w:t>
      </w:r>
      <w:r w:rsidRPr="00055727">
        <w:rPr>
          <w:rFonts w:eastAsiaTheme="minorEastAsia"/>
          <w:vertAlign w:val="superscript"/>
          <w:lang w:eastAsia="zh-CN"/>
        </w:rPr>
        <w:t>rd</w:t>
      </w:r>
      <w:r>
        <w:rPr>
          <w:rFonts w:eastAsiaTheme="minorEastAsia"/>
          <w:lang w:eastAsia="zh-CN"/>
        </w:rPr>
        <w:t xml:space="preserve">-party applications, the framework is also applicable for </w:t>
      </w:r>
      <w:r w:rsidR="00E65955" w:rsidRPr="003C6831">
        <w:rPr>
          <w:rFonts w:eastAsia="宋体"/>
          <w:szCs w:val="20"/>
          <w:lang w:eastAsia="zh-CN"/>
        </w:rPr>
        <w:t>Air-Interface</w:t>
      </w:r>
      <w:r w:rsidR="00E65955">
        <w:rPr>
          <w:rFonts w:eastAsiaTheme="minorEastAsia"/>
          <w:lang w:eastAsia="zh-CN"/>
        </w:rPr>
        <w:t xml:space="preserve"> AI/ML. Hence</w:t>
      </w:r>
      <w:r>
        <w:rPr>
          <w:rFonts w:eastAsiaTheme="minorEastAsia"/>
          <w:lang w:eastAsia="zh-CN"/>
        </w:rPr>
        <w:t xml:space="preserve"> Category 2) may requires the alignment of AI/ML model information between UE and gNB</w:t>
      </w:r>
      <w:r w:rsidR="00E65955">
        <w:rPr>
          <w:rFonts w:eastAsiaTheme="minorEastAsia"/>
          <w:lang w:eastAsia="zh-CN"/>
        </w:rPr>
        <w:t>, including the model and the intermediate information for UE/NW split inference.</w:t>
      </w:r>
    </w:p>
    <w:p w14:paraId="0254F04E" w14:textId="4882529D" w:rsidR="00E65955" w:rsidRDefault="00E65955" w:rsidP="00E65955">
      <w:pPr>
        <w:spacing w:afterLines="50" w:after="156" w:line="240" w:lineRule="auto"/>
        <w:jc w:val="center"/>
        <w:textAlignment w:val="baseline"/>
        <w:rPr>
          <w:rFonts w:eastAsia="微软雅黑"/>
          <w:color w:val="000000"/>
          <w:szCs w:val="20"/>
          <w:lang w:eastAsia="zh-CN"/>
        </w:rPr>
      </w:pPr>
      <w:r>
        <w:rPr>
          <w:rFonts w:eastAsia="宋体"/>
          <w:noProof/>
          <w:lang w:eastAsia="zh-CN"/>
        </w:rPr>
        <w:drawing>
          <wp:inline distT="0" distB="0" distL="0" distR="0" wp14:anchorId="4FE5A55D" wp14:editId="3CD4BDCE">
            <wp:extent cx="4719955" cy="1754505"/>
            <wp:effectExtent l="0" t="0" r="4445" b="0"/>
            <wp:docPr id="13" name="图片 13" descr="61-split AI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61-split AI imag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19955" cy="1754505"/>
                    </a:xfrm>
                    <a:prstGeom prst="rect">
                      <a:avLst/>
                    </a:prstGeom>
                    <a:noFill/>
                    <a:ln>
                      <a:noFill/>
                    </a:ln>
                  </pic:spPr>
                </pic:pic>
              </a:graphicData>
            </a:graphic>
          </wp:inline>
        </w:drawing>
      </w:r>
    </w:p>
    <w:p w14:paraId="0C0E6027" w14:textId="05149997" w:rsidR="00E65955" w:rsidRPr="00F066D3" w:rsidRDefault="00E65955" w:rsidP="00E65955">
      <w:pPr>
        <w:spacing w:afterLines="50" w:after="156" w:line="240" w:lineRule="auto"/>
        <w:jc w:val="center"/>
        <w:textAlignment w:val="baseline"/>
        <w:rPr>
          <w:rFonts w:eastAsia="微软雅黑"/>
          <w:color w:val="000000"/>
          <w:szCs w:val="20"/>
          <w:lang w:eastAsia="zh-CN"/>
        </w:rPr>
      </w:pPr>
      <w:r w:rsidRPr="00F066D3">
        <w:rPr>
          <w:rFonts w:eastAsia="微软雅黑"/>
          <w:color w:val="000000"/>
          <w:szCs w:val="20"/>
          <w:lang w:eastAsia="zh-CN"/>
        </w:rPr>
        <w:t>Fig.</w:t>
      </w:r>
      <w:r>
        <w:rPr>
          <w:rFonts w:eastAsia="微软雅黑"/>
          <w:color w:val="000000"/>
          <w:szCs w:val="20"/>
          <w:lang w:eastAsia="zh-CN"/>
        </w:rPr>
        <w:t>5-</w:t>
      </w:r>
      <w:r w:rsidRPr="00F066D3">
        <w:rPr>
          <w:rFonts w:eastAsia="微软雅黑"/>
          <w:color w:val="000000"/>
          <w:szCs w:val="20"/>
          <w:lang w:eastAsia="zh-CN"/>
        </w:rPr>
        <w:t>1</w:t>
      </w:r>
      <w:r>
        <w:rPr>
          <w:rFonts w:eastAsia="微软雅黑"/>
          <w:color w:val="000000"/>
          <w:szCs w:val="20"/>
          <w:lang w:eastAsia="zh-CN"/>
        </w:rPr>
        <w:t>:</w:t>
      </w:r>
      <w:r w:rsidRPr="00F066D3">
        <w:rPr>
          <w:rFonts w:eastAsia="微软雅黑"/>
          <w:color w:val="000000"/>
          <w:szCs w:val="20"/>
          <w:lang w:eastAsia="zh-CN"/>
        </w:rPr>
        <w:t xml:space="preserve"> </w:t>
      </w:r>
      <w:r>
        <w:rPr>
          <w:rFonts w:eastAsia="微软雅黑"/>
          <w:color w:val="000000"/>
          <w:szCs w:val="20"/>
          <w:lang w:eastAsia="zh-CN"/>
        </w:rPr>
        <w:t>Split AI/ML operation (from TR 22.874 [2])</w:t>
      </w:r>
    </w:p>
    <w:p w14:paraId="49CC366B" w14:textId="4114C3A1" w:rsidR="00E65955" w:rsidRDefault="00E65955" w:rsidP="00957E01">
      <w:pPr>
        <w:pStyle w:val="a0"/>
        <w:rPr>
          <w:rFonts w:eastAsiaTheme="minorEastAsia"/>
          <w:lang w:eastAsia="zh-CN"/>
        </w:rPr>
      </w:pPr>
      <w:r>
        <w:rPr>
          <w:rFonts w:eastAsiaTheme="minorEastAsia"/>
          <w:lang w:eastAsia="zh-CN"/>
        </w:rPr>
        <w:t xml:space="preserve">In summary, we think the UE and network involvement </w:t>
      </w:r>
      <w:r w:rsidR="00512607">
        <w:rPr>
          <w:rFonts w:eastAsiaTheme="minorEastAsia"/>
          <w:lang w:eastAsia="zh-CN"/>
        </w:rPr>
        <w:t xml:space="preserve">in [1] </w:t>
      </w:r>
      <w:r>
        <w:rPr>
          <w:rFonts w:eastAsiaTheme="minorEastAsia"/>
          <w:lang w:eastAsia="zh-CN"/>
        </w:rPr>
        <w:t xml:space="preserve">can be </w:t>
      </w:r>
      <w:r w:rsidR="00512607">
        <w:rPr>
          <w:rFonts w:eastAsiaTheme="minorEastAsia"/>
          <w:lang w:eastAsia="zh-CN"/>
        </w:rPr>
        <w:t>modified to</w:t>
      </w:r>
      <w:r>
        <w:rPr>
          <w:rFonts w:eastAsiaTheme="minorEastAsia"/>
          <w:lang w:eastAsia="zh-CN"/>
        </w:rPr>
        <w:t>:</w:t>
      </w:r>
    </w:p>
    <w:p w14:paraId="6A6419C9" w14:textId="303BAEDF" w:rsidR="00E65955" w:rsidRPr="00E65955" w:rsidRDefault="00E65955"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0)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AI/ML algorithms purely implementation based and not requiring air-interface changes.</w:t>
      </w:r>
    </w:p>
    <w:p w14:paraId="71D45503" w14:textId="220F46BF" w:rsidR="00E65955" w:rsidRPr="00E65955" w:rsidRDefault="00E65955" w:rsidP="004D04D4">
      <w:pPr>
        <w:pStyle w:val="aff"/>
        <w:numPr>
          <w:ilvl w:val="0"/>
          <w:numId w:val="9"/>
        </w:num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1</w:t>
      </w:r>
      <w:r w:rsidRPr="00E65955">
        <w:rPr>
          <w:rFonts w:eastAsia="微软雅黑"/>
          <w:color w:val="000000"/>
          <w:szCs w:val="20"/>
          <w:lang w:eastAsia="zh-CN"/>
        </w:rPr>
        <w:t>)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with inter-node assistance: AI/ML algorithms purely implementation based. UEs get</w:t>
      </w:r>
      <w:r w:rsidR="00717F1F">
        <w:rPr>
          <w:rFonts w:eastAsia="微软雅黑"/>
          <w:color w:val="000000"/>
          <w:szCs w:val="20"/>
          <w:lang w:eastAsia="zh-CN"/>
        </w:rPr>
        <w:t>s</w:t>
      </w:r>
      <w:r w:rsidRPr="00E65955">
        <w:rPr>
          <w:rFonts w:eastAsia="微软雅黑"/>
          <w:color w:val="000000"/>
          <w:szCs w:val="20"/>
          <w:lang w:eastAsia="zh-CN"/>
        </w:rPr>
        <w:t xml:space="preserve"> assistance from gNBs (for </w:t>
      </w:r>
      <w:r w:rsidR="00717F1F">
        <w:rPr>
          <w:rFonts w:eastAsia="微软雅黑"/>
          <w:color w:val="000000"/>
          <w:szCs w:val="20"/>
          <w:lang w:eastAsia="zh-CN"/>
        </w:rPr>
        <w:t xml:space="preserve">inference, </w:t>
      </w:r>
      <w:r w:rsidRPr="00E65955">
        <w:rPr>
          <w:rFonts w:eastAsia="微软雅黑"/>
          <w:color w:val="000000"/>
          <w:szCs w:val="20"/>
          <w:lang w:eastAsia="zh-CN"/>
        </w:rPr>
        <w:t>training, adaptation, etc.) and vice-versa. This level require</w:t>
      </w:r>
      <w:r w:rsidR="00717F1F">
        <w:rPr>
          <w:rFonts w:eastAsia="微软雅黑"/>
          <w:color w:val="000000"/>
          <w:szCs w:val="20"/>
          <w:lang w:eastAsia="zh-CN"/>
        </w:rPr>
        <w:t>s non-AI/ML</w:t>
      </w:r>
      <w:r w:rsidRPr="00E65955">
        <w:rPr>
          <w:rFonts w:eastAsia="微软雅黑"/>
          <w:color w:val="000000"/>
          <w:szCs w:val="20"/>
          <w:lang w:eastAsia="zh-CN"/>
        </w:rPr>
        <w:t xml:space="preserve"> </w:t>
      </w:r>
      <w:r w:rsidR="00717F1F">
        <w:rPr>
          <w:rFonts w:eastAsia="微软雅黑"/>
          <w:color w:val="000000"/>
          <w:szCs w:val="20"/>
          <w:lang w:eastAsia="zh-CN"/>
        </w:rPr>
        <w:t>information</w:t>
      </w:r>
      <w:r w:rsidRPr="00E65955">
        <w:rPr>
          <w:rFonts w:eastAsia="微软雅黑"/>
          <w:color w:val="000000"/>
          <w:szCs w:val="20"/>
          <w:lang w:eastAsia="zh-CN"/>
        </w:rPr>
        <w:t xml:space="preserve"> exchange between network nodes. </w:t>
      </w:r>
    </w:p>
    <w:p w14:paraId="50928B95" w14:textId="584134F1" w:rsidR="00E65955" w:rsidRPr="00717F1F" w:rsidRDefault="00E65955"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2) Joint ML operation between UEs and gNBs</w:t>
      </w:r>
      <w:r w:rsidR="00717F1F">
        <w:rPr>
          <w:rFonts w:eastAsia="微软雅黑"/>
          <w:color w:val="000000"/>
          <w:szCs w:val="20"/>
          <w:lang w:eastAsia="zh-CN"/>
        </w:rPr>
        <w:t>:</w:t>
      </w:r>
      <w:r w:rsidRPr="00E65955">
        <w:rPr>
          <w:rFonts w:eastAsia="微软雅黑"/>
          <w:color w:val="000000"/>
          <w:szCs w:val="20"/>
          <w:lang w:eastAsia="zh-CN"/>
        </w:rPr>
        <w:t xml:space="preserve"> </w:t>
      </w:r>
      <w:r w:rsidR="00717F1F" w:rsidRPr="00E65955">
        <w:rPr>
          <w:rFonts w:eastAsia="微软雅黑"/>
          <w:color w:val="000000"/>
          <w:szCs w:val="20"/>
          <w:lang w:eastAsia="zh-CN"/>
        </w:rPr>
        <w:t>This level require</w:t>
      </w:r>
      <w:r w:rsidR="00717F1F">
        <w:rPr>
          <w:rFonts w:eastAsia="微软雅黑"/>
          <w:color w:val="000000"/>
          <w:szCs w:val="20"/>
          <w:lang w:eastAsia="zh-CN"/>
        </w:rPr>
        <w:t>s AI/ML</w:t>
      </w:r>
      <w:r w:rsidR="00717F1F" w:rsidRPr="00E65955">
        <w:rPr>
          <w:rFonts w:eastAsia="微软雅黑"/>
          <w:color w:val="000000"/>
          <w:szCs w:val="20"/>
          <w:lang w:eastAsia="zh-CN"/>
        </w:rPr>
        <w:t xml:space="preserve"> </w:t>
      </w:r>
      <w:r w:rsidR="00717F1F">
        <w:rPr>
          <w:rFonts w:eastAsia="微软雅黑"/>
          <w:color w:val="000000"/>
          <w:szCs w:val="20"/>
          <w:lang w:eastAsia="zh-CN"/>
        </w:rPr>
        <w:t>information</w:t>
      </w:r>
      <w:r w:rsidR="00717F1F" w:rsidRPr="00E65955">
        <w:rPr>
          <w:rFonts w:eastAsia="微软雅黑"/>
          <w:color w:val="000000"/>
          <w:szCs w:val="20"/>
          <w:lang w:eastAsia="zh-CN"/>
        </w:rPr>
        <w:t xml:space="preserve"> </w:t>
      </w:r>
      <w:r w:rsidR="00717F1F">
        <w:rPr>
          <w:rFonts w:eastAsia="微软雅黑"/>
          <w:color w:val="000000"/>
          <w:szCs w:val="20"/>
          <w:lang w:eastAsia="zh-CN"/>
        </w:rPr>
        <w:t xml:space="preserve">(model, inference/training intermediate data) </w:t>
      </w:r>
      <w:r w:rsidR="00717F1F" w:rsidRPr="00E65955">
        <w:rPr>
          <w:rFonts w:eastAsia="微软雅黑"/>
          <w:color w:val="000000"/>
          <w:szCs w:val="20"/>
          <w:lang w:eastAsia="zh-CN"/>
        </w:rPr>
        <w:t>exchange between network nodes.</w:t>
      </w:r>
    </w:p>
    <w:p w14:paraId="06E58918" w14:textId="62A0A2E9" w:rsidR="00CC6EFF" w:rsidRPr="00717F1F" w:rsidRDefault="00CC6EFF" w:rsidP="00083ED8">
      <w:pPr>
        <w:pStyle w:val="2"/>
        <w:tabs>
          <w:tab w:val="clear" w:pos="3447"/>
        </w:tabs>
        <w:ind w:left="567"/>
        <w:rPr>
          <w:rFonts w:eastAsia="宋体"/>
          <w:lang w:eastAsia="zh-CN"/>
        </w:rPr>
      </w:pPr>
      <w:r>
        <w:rPr>
          <w:rFonts w:eastAsia="宋体"/>
          <w:lang w:eastAsia="zh-CN"/>
        </w:rPr>
        <w:t>Proposals</w:t>
      </w:r>
    </w:p>
    <w:p w14:paraId="3CFB3D60" w14:textId="53EA31C2" w:rsidR="003377DC" w:rsidRDefault="00717F1F" w:rsidP="003377DC">
      <w:pPr>
        <w:pStyle w:val="a0"/>
        <w:rPr>
          <w:rFonts w:eastAsiaTheme="minorEastAsia"/>
          <w:lang w:eastAsia="zh-CN"/>
        </w:rPr>
      </w:pPr>
      <w:r w:rsidRPr="00B77C9B">
        <w:rPr>
          <w:rFonts w:eastAsia="微软雅黑"/>
          <w:b/>
          <w:color w:val="000000"/>
          <w:szCs w:val="20"/>
          <w:lang w:eastAsia="zh-CN"/>
        </w:rPr>
        <w:t xml:space="preserve">Proposal </w:t>
      </w:r>
      <w:r>
        <w:rPr>
          <w:rFonts w:eastAsia="微软雅黑"/>
          <w:b/>
          <w:color w:val="000000"/>
          <w:szCs w:val="20"/>
          <w:lang w:eastAsia="zh-CN"/>
        </w:rPr>
        <w:t>7</w:t>
      </w:r>
      <w:r w:rsidRPr="00B77C9B">
        <w:rPr>
          <w:rFonts w:eastAsia="微软雅黑"/>
          <w:b/>
          <w:color w:val="000000"/>
          <w:szCs w:val="20"/>
          <w:lang w:eastAsia="zh-CN"/>
        </w:rPr>
        <w:t xml:space="preserve">: </w:t>
      </w:r>
      <w:r w:rsidR="003377DC" w:rsidRPr="00512607">
        <w:rPr>
          <w:rFonts w:eastAsia="微软雅黑"/>
          <w:color w:val="000000"/>
          <w:szCs w:val="20"/>
          <w:lang w:eastAsia="zh-CN"/>
        </w:rPr>
        <w:t>T</w:t>
      </w:r>
      <w:r w:rsidR="003377DC" w:rsidRPr="00512607">
        <w:rPr>
          <w:rFonts w:eastAsiaTheme="minorEastAsia"/>
          <w:lang w:eastAsia="zh-CN"/>
        </w:rPr>
        <w:t xml:space="preserve">he </w:t>
      </w:r>
      <w:r w:rsidR="003377DC">
        <w:rPr>
          <w:rFonts w:eastAsiaTheme="minorEastAsia"/>
          <w:lang w:eastAsia="zh-CN"/>
        </w:rPr>
        <w:t>UE and network involvement can be categorized into three frameworks:</w:t>
      </w:r>
    </w:p>
    <w:p w14:paraId="0D6E5A7A" w14:textId="77777777" w:rsidR="003377DC" w:rsidRPr="00E65955" w:rsidRDefault="003377DC"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0)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AI/ML algorithms purely implementation based and not requiring air-interface changes.</w:t>
      </w:r>
    </w:p>
    <w:p w14:paraId="5D91C28D" w14:textId="77777777" w:rsidR="003377DC" w:rsidRPr="00E65955" w:rsidRDefault="003377DC" w:rsidP="004D04D4">
      <w:pPr>
        <w:pStyle w:val="aff"/>
        <w:numPr>
          <w:ilvl w:val="0"/>
          <w:numId w:val="9"/>
        </w:num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1</w:t>
      </w:r>
      <w:r w:rsidRPr="00E65955">
        <w:rPr>
          <w:rFonts w:eastAsia="微软雅黑"/>
          <w:color w:val="000000"/>
          <w:szCs w:val="20"/>
          <w:lang w:eastAsia="zh-CN"/>
        </w:rPr>
        <w:t>)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with inter-node assistance: AI/ML algorithms purely implementation based. UEs get</w:t>
      </w:r>
      <w:r>
        <w:rPr>
          <w:rFonts w:eastAsia="微软雅黑"/>
          <w:color w:val="000000"/>
          <w:szCs w:val="20"/>
          <w:lang w:eastAsia="zh-CN"/>
        </w:rPr>
        <w:t>s</w:t>
      </w:r>
      <w:r w:rsidRPr="00E65955">
        <w:rPr>
          <w:rFonts w:eastAsia="微软雅黑"/>
          <w:color w:val="000000"/>
          <w:szCs w:val="20"/>
          <w:lang w:eastAsia="zh-CN"/>
        </w:rPr>
        <w:t xml:space="preserve"> assistance from gNBs (for </w:t>
      </w:r>
      <w:r>
        <w:rPr>
          <w:rFonts w:eastAsia="微软雅黑"/>
          <w:color w:val="000000"/>
          <w:szCs w:val="20"/>
          <w:lang w:eastAsia="zh-CN"/>
        </w:rPr>
        <w:t xml:space="preserve">inference, </w:t>
      </w:r>
      <w:r w:rsidRPr="00E65955">
        <w:rPr>
          <w:rFonts w:eastAsia="微软雅黑"/>
          <w:color w:val="000000"/>
          <w:szCs w:val="20"/>
          <w:lang w:eastAsia="zh-CN"/>
        </w:rPr>
        <w:t>training, adaptation, etc.) and vice-versa. This level require</w:t>
      </w:r>
      <w:r>
        <w:rPr>
          <w:rFonts w:eastAsia="微软雅黑"/>
          <w:color w:val="000000"/>
          <w:szCs w:val="20"/>
          <w:lang w:eastAsia="zh-CN"/>
        </w:rPr>
        <w:t>s non-AI/ML</w:t>
      </w:r>
      <w:r w:rsidRPr="00E65955">
        <w:rPr>
          <w:rFonts w:eastAsia="微软雅黑"/>
          <w:color w:val="000000"/>
          <w:szCs w:val="20"/>
          <w:lang w:eastAsia="zh-CN"/>
        </w:rPr>
        <w:t xml:space="preserve"> </w:t>
      </w:r>
      <w:r>
        <w:rPr>
          <w:rFonts w:eastAsia="微软雅黑"/>
          <w:color w:val="000000"/>
          <w:szCs w:val="20"/>
          <w:lang w:eastAsia="zh-CN"/>
        </w:rPr>
        <w:t>information</w:t>
      </w:r>
      <w:r w:rsidRPr="00E65955">
        <w:rPr>
          <w:rFonts w:eastAsia="微软雅黑"/>
          <w:color w:val="000000"/>
          <w:szCs w:val="20"/>
          <w:lang w:eastAsia="zh-CN"/>
        </w:rPr>
        <w:t xml:space="preserve"> exchange between network nodes. </w:t>
      </w:r>
    </w:p>
    <w:p w14:paraId="3BE178F5" w14:textId="618E6636" w:rsidR="003377DC" w:rsidRPr="00717F1F" w:rsidRDefault="003377DC"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 xml:space="preserve">2) Joint </w:t>
      </w:r>
      <w:r w:rsidR="00CC2C47">
        <w:rPr>
          <w:rFonts w:eastAsia="微软雅黑"/>
          <w:color w:val="000000"/>
          <w:szCs w:val="20"/>
          <w:lang w:eastAsia="zh-CN"/>
        </w:rPr>
        <w:t>wAI/</w:t>
      </w:r>
      <w:r w:rsidRPr="00E65955">
        <w:rPr>
          <w:rFonts w:eastAsia="微软雅黑"/>
          <w:color w:val="000000"/>
          <w:szCs w:val="20"/>
          <w:lang w:eastAsia="zh-CN"/>
        </w:rPr>
        <w:t>ML operation between UEs and gNBs</w:t>
      </w:r>
      <w:r>
        <w:rPr>
          <w:rFonts w:eastAsia="微软雅黑"/>
          <w:color w:val="000000"/>
          <w:szCs w:val="20"/>
          <w:lang w:eastAsia="zh-CN"/>
        </w:rPr>
        <w:t>:</w:t>
      </w:r>
      <w:r w:rsidRPr="00E65955">
        <w:rPr>
          <w:rFonts w:eastAsia="微软雅黑"/>
          <w:color w:val="000000"/>
          <w:szCs w:val="20"/>
          <w:lang w:eastAsia="zh-CN"/>
        </w:rPr>
        <w:t xml:space="preserve"> This level require</w:t>
      </w:r>
      <w:r>
        <w:rPr>
          <w:rFonts w:eastAsia="微软雅黑"/>
          <w:color w:val="000000"/>
          <w:szCs w:val="20"/>
          <w:lang w:eastAsia="zh-CN"/>
        </w:rPr>
        <w:t>s AI/ML</w:t>
      </w:r>
      <w:r w:rsidRPr="00E65955">
        <w:rPr>
          <w:rFonts w:eastAsia="微软雅黑"/>
          <w:color w:val="000000"/>
          <w:szCs w:val="20"/>
          <w:lang w:eastAsia="zh-CN"/>
        </w:rPr>
        <w:t xml:space="preserve"> </w:t>
      </w:r>
      <w:r>
        <w:rPr>
          <w:rFonts w:eastAsia="微软雅黑"/>
          <w:color w:val="000000"/>
          <w:szCs w:val="20"/>
          <w:lang w:eastAsia="zh-CN"/>
        </w:rPr>
        <w:t>information</w:t>
      </w:r>
      <w:r w:rsidRPr="00E65955">
        <w:rPr>
          <w:rFonts w:eastAsia="微软雅黑"/>
          <w:color w:val="000000"/>
          <w:szCs w:val="20"/>
          <w:lang w:eastAsia="zh-CN"/>
        </w:rPr>
        <w:t xml:space="preserve"> </w:t>
      </w:r>
      <w:r>
        <w:rPr>
          <w:rFonts w:eastAsia="微软雅黑"/>
          <w:color w:val="000000"/>
          <w:szCs w:val="20"/>
          <w:lang w:eastAsia="zh-CN"/>
        </w:rPr>
        <w:t xml:space="preserve">(model, inference/training intermediate data) </w:t>
      </w:r>
      <w:r w:rsidRPr="00E65955">
        <w:rPr>
          <w:rFonts w:eastAsia="微软雅黑"/>
          <w:color w:val="000000"/>
          <w:szCs w:val="20"/>
          <w:lang w:eastAsia="zh-CN"/>
        </w:rPr>
        <w:t>exchange between network nodes.</w:t>
      </w:r>
    </w:p>
    <w:p w14:paraId="7EA6072B" w14:textId="77777777" w:rsidR="00CC6EFF" w:rsidRDefault="00CC6EFF" w:rsidP="00CC6EFF">
      <w:pPr>
        <w:pStyle w:val="1"/>
        <w:numPr>
          <w:ilvl w:val="0"/>
          <w:numId w:val="1"/>
        </w:numPr>
        <w:tabs>
          <w:tab w:val="clear" w:pos="6946"/>
        </w:tabs>
        <w:autoSpaceDE w:val="0"/>
        <w:autoSpaceDN w:val="0"/>
        <w:adjustRightInd w:val="0"/>
        <w:snapToGrid w:val="0"/>
        <w:spacing w:before="120" w:after="120"/>
        <w:ind w:left="432" w:hanging="432"/>
        <w:rPr>
          <w:rFonts w:eastAsia="宋体"/>
          <w:szCs w:val="20"/>
          <w:lang w:eastAsia="zh-CN"/>
        </w:rPr>
      </w:pPr>
      <w:r>
        <w:rPr>
          <w:rFonts w:eastAsia="宋体"/>
          <w:szCs w:val="20"/>
          <w:lang w:eastAsia="zh-CN"/>
        </w:rPr>
        <w:lastRenderedPageBreak/>
        <w:t>Conclusions</w:t>
      </w:r>
    </w:p>
    <w:p w14:paraId="490719A3" w14:textId="77777777" w:rsidR="00512607" w:rsidRDefault="00512607" w:rsidP="00512607">
      <w:pPr>
        <w:pStyle w:val="a0"/>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1: </w:t>
      </w:r>
      <w:r>
        <w:rPr>
          <w:rFonts w:eastAsiaTheme="minorEastAsia"/>
          <w:lang w:eastAsia="zh-CN"/>
        </w:rPr>
        <w:t xml:space="preserve">Focus on the study on </w:t>
      </w:r>
      <w:r w:rsidRPr="00843373">
        <w:rPr>
          <w:rFonts w:eastAsia="微软雅黑"/>
          <w:color w:val="000000"/>
          <w:szCs w:val="20"/>
          <w:lang w:eastAsia="zh-CN"/>
        </w:rPr>
        <w:t>RAN1</w:t>
      </w:r>
      <w:r>
        <w:rPr>
          <w:rFonts w:eastAsia="微软雅黑"/>
          <w:color w:val="000000"/>
          <w:szCs w:val="20"/>
          <w:lang w:eastAsia="zh-CN"/>
        </w:rPr>
        <w:t>-</w:t>
      </w:r>
      <w:r w:rsidRPr="00843373">
        <w:rPr>
          <w:rFonts w:eastAsia="微软雅黑"/>
          <w:color w:val="000000"/>
          <w:szCs w:val="20"/>
          <w:lang w:eastAsia="zh-CN"/>
        </w:rPr>
        <w:t>led</w:t>
      </w:r>
      <w:r>
        <w:rPr>
          <w:rFonts w:eastAsiaTheme="minorEastAsia"/>
          <w:lang w:eastAsia="zh-CN"/>
        </w:rPr>
        <w:t xml:space="preserve"> AI/ML use cases. Avoid spending time on studying RAN3-led new use cases. The motivation of involving RAN4 in the RAN1-led SI needs to be clarified.</w:t>
      </w:r>
    </w:p>
    <w:p w14:paraId="306F67D2" w14:textId="77777777" w:rsidR="00512607" w:rsidRDefault="00512607" w:rsidP="00512607">
      <w:pPr>
        <w:pStyle w:val="a0"/>
        <w:rPr>
          <w:rFonts w:eastAsia="微软雅黑"/>
          <w:color w:val="000000"/>
          <w:szCs w:val="20"/>
          <w:lang w:eastAsia="zh-CN"/>
        </w:rPr>
      </w:pPr>
      <w:r w:rsidRPr="00170A51">
        <w:rPr>
          <w:rFonts w:eastAsiaTheme="minorEastAsia" w:hint="eastAsia"/>
          <w:b/>
          <w:lang w:eastAsia="zh-CN"/>
        </w:rPr>
        <w:t>P</w:t>
      </w:r>
      <w:r w:rsidRPr="00170A51">
        <w:rPr>
          <w:rFonts w:eastAsiaTheme="minorEastAsia"/>
          <w:b/>
          <w:lang w:eastAsia="zh-CN"/>
        </w:rPr>
        <w:t xml:space="preserve">roposal 2: </w:t>
      </w:r>
      <w:r>
        <w:rPr>
          <w:rFonts w:eastAsiaTheme="minorEastAsia"/>
          <w:lang w:eastAsia="zh-CN"/>
        </w:rPr>
        <w:t xml:space="preserve">Strive for limiting </w:t>
      </w:r>
      <w:r>
        <w:rPr>
          <w:rFonts w:eastAsia="微软雅黑"/>
          <w:color w:val="000000"/>
          <w:szCs w:val="20"/>
          <w:lang w:eastAsia="zh-CN"/>
        </w:rPr>
        <w:t>the number of</w:t>
      </w:r>
      <w:r w:rsidRPr="00843373">
        <w:rPr>
          <w:rFonts w:eastAsia="微软雅黑"/>
          <w:color w:val="000000"/>
          <w:szCs w:val="20"/>
          <w:lang w:eastAsia="zh-CN"/>
        </w:rPr>
        <w:t xml:space="preserve"> use cases</w:t>
      </w:r>
      <w:r>
        <w:rPr>
          <w:rFonts w:eastAsia="微软雅黑"/>
          <w:color w:val="000000"/>
          <w:szCs w:val="20"/>
          <w:lang w:eastAsia="zh-CN"/>
        </w:rPr>
        <w:t xml:space="preserve"> for study, but determine the number after further discussions.</w:t>
      </w:r>
    </w:p>
    <w:p w14:paraId="3CEEA274" w14:textId="77777777" w:rsidR="00512607" w:rsidRPr="007A5E34" w:rsidRDefault="00512607" w:rsidP="00512607">
      <w:pPr>
        <w:spacing w:afterLines="50" w:after="156" w:line="240" w:lineRule="auto"/>
        <w:jc w:val="both"/>
        <w:textAlignment w:val="baseline"/>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w:t>
      </w:r>
      <w:r>
        <w:rPr>
          <w:rFonts w:eastAsiaTheme="minorEastAsia"/>
          <w:b/>
          <w:lang w:eastAsia="zh-CN"/>
        </w:rPr>
        <w:t>3</w:t>
      </w:r>
      <w:r w:rsidRPr="00170A51">
        <w:rPr>
          <w:rFonts w:eastAsiaTheme="minorEastAsia"/>
          <w:b/>
          <w:lang w:eastAsia="zh-CN"/>
        </w:rPr>
        <w:t xml:space="preserve">: </w:t>
      </w:r>
      <w:r w:rsidRPr="007A5E34">
        <w:rPr>
          <w:rFonts w:eastAsiaTheme="minorEastAsia"/>
          <w:lang w:eastAsia="zh-CN"/>
        </w:rPr>
        <w:t>Detailed AI/ML algorithms and models are left for implementation</w:t>
      </w:r>
      <w:r>
        <w:rPr>
          <w:rFonts w:eastAsiaTheme="minorEastAsia"/>
          <w:lang w:eastAsia="zh-CN"/>
        </w:rPr>
        <w:t xml:space="preserve">. </w:t>
      </w:r>
      <w:r>
        <w:rPr>
          <w:rFonts w:eastAsiaTheme="minorEastAsia" w:hint="eastAsia"/>
          <w:lang w:eastAsia="zh-CN"/>
        </w:rPr>
        <w:t>But</w:t>
      </w:r>
      <w:r>
        <w:rPr>
          <w:rFonts w:eastAsiaTheme="minorEastAsia"/>
          <w:lang w:eastAsia="zh-CN"/>
        </w:rPr>
        <w:t xml:space="preserve"> some information (e.g.</w:t>
      </w:r>
      <w:r w:rsidRPr="007A5E34">
        <w:rPr>
          <w:rFonts w:eastAsiaTheme="minorEastAsia"/>
          <w:lang w:eastAsia="zh-CN"/>
        </w:rPr>
        <w:t xml:space="preserve"> type of neural network, layer structure, training method, hyper-parameter and loss function</w:t>
      </w:r>
      <w:r>
        <w:rPr>
          <w:rFonts w:eastAsiaTheme="minorEastAsia"/>
          <w:lang w:eastAsia="zh-CN"/>
        </w:rPr>
        <w:t>) need to be submitted and clarified during RAN1 evaluation process.</w:t>
      </w:r>
    </w:p>
    <w:p w14:paraId="559C27B5" w14:textId="3C6DB592" w:rsidR="00512607" w:rsidRDefault="00512607" w:rsidP="00512607">
      <w:pPr>
        <w:pStyle w:val="a0"/>
        <w:rPr>
          <w:rFonts w:eastAsiaTheme="minorEastAsia"/>
          <w:lang w:eastAsia="zh-CN"/>
        </w:rPr>
      </w:pPr>
      <w:r w:rsidRPr="00170A51">
        <w:rPr>
          <w:rFonts w:eastAsiaTheme="minorEastAsia" w:hint="eastAsia"/>
          <w:b/>
          <w:lang w:eastAsia="zh-CN"/>
        </w:rPr>
        <w:t>P</w:t>
      </w:r>
      <w:r w:rsidRPr="00170A51">
        <w:rPr>
          <w:rFonts w:eastAsiaTheme="minorEastAsia"/>
          <w:b/>
          <w:lang w:eastAsia="zh-CN"/>
        </w:rPr>
        <w:t xml:space="preserve">roposal </w:t>
      </w:r>
      <w:r>
        <w:rPr>
          <w:rFonts w:eastAsiaTheme="minorEastAsia"/>
          <w:b/>
          <w:lang w:eastAsia="zh-CN"/>
        </w:rPr>
        <w:t>4</w:t>
      </w:r>
      <w:r w:rsidRPr="00170A51">
        <w:rPr>
          <w:rFonts w:eastAsiaTheme="minorEastAsia"/>
          <w:b/>
          <w:lang w:eastAsia="zh-CN"/>
        </w:rPr>
        <w:t xml:space="preserve">: </w:t>
      </w:r>
      <w:r w:rsidR="004D1751">
        <w:rPr>
          <w:rFonts w:eastAsia="微软雅黑"/>
          <w:color w:val="000000"/>
          <w:szCs w:val="20"/>
          <w:lang w:eastAsia="zh-CN"/>
        </w:rPr>
        <w:t>T</w:t>
      </w:r>
      <w:r w:rsidRPr="00A84D17">
        <w:rPr>
          <w:rFonts w:eastAsia="微软雅黑"/>
          <w:color w:val="000000"/>
          <w:szCs w:val="20"/>
          <w:lang w:eastAsia="zh-CN"/>
        </w:rPr>
        <w:t xml:space="preserve">ake CSI feedback compression </w:t>
      </w:r>
      <w:r>
        <w:rPr>
          <w:rFonts w:eastAsia="微软雅黑"/>
          <w:color w:val="000000"/>
          <w:szCs w:val="20"/>
          <w:lang w:eastAsia="zh-CN"/>
        </w:rPr>
        <w:t xml:space="preserve">as the first RAN1-led AI/ML use cases, </w:t>
      </w:r>
      <w:r w:rsidRPr="00A84D17">
        <w:rPr>
          <w:rFonts w:eastAsia="微软雅黑"/>
          <w:color w:val="000000"/>
          <w:szCs w:val="20"/>
          <w:lang w:eastAsia="zh-CN"/>
        </w:rPr>
        <w:t xml:space="preserve">and </w:t>
      </w:r>
      <w:r w:rsidR="004D1751">
        <w:rPr>
          <w:rFonts w:eastAsia="微软雅黑"/>
          <w:color w:val="000000"/>
          <w:szCs w:val="20"/>
          <w:lang w:eastAsia="zh-CN"/>
        </w:rPr>
        <w:t xml:space="preserve">in parallel </w:t>
      </w:r>
      <w:r w:rsidRPr="00A84D17">
        <w:rPr>
          <w:rFonts w:eastAsia="微软雅黑"/>
          <w:color w:val="000000"/>
          <w:szCs w:val="20"/>
          <w:lang w:eastAsia="zh-CN"/>
        </w:rPr>
        <w:t>down select</w:t>
      </w:r>
      <w:r>
        <w:rPr>
          <w:rFonts w:eastAsia="微软雅黑"/>
          <w:color w:val="000000"/>
          <w:szCs w:val="20"/>
          <w:lang w:eastAsia="zh-CN"/>
        </w:rPr>
        <w:t xml:space="preserve"> from</w:t>
      </w:r>
      <w:r w:rsidRPr="00A84D17">
        <w:rPr>
          <w:rFonts w:eastAsia="微软雅黑"/>
          <w:color w:val="000000"/>
          <w:szCs w:val="20"/>
          <w:lang w:eastAsia="zh-CN"/>
        </w:rPr>
        <w:t xml:space="preserve"> the rest during study</w:t>
      </w:r>
      <w:r>
        <w:rPr>
          <w:rFonts w:eastAsia="微软雅黑"/>
          <w:color w:val="000000"/>
          <w:szCs w:val="20"/>
          <w:lang w:eastAsia="zh-CN"/>
        </w:rPr>
        <w:t>.</w:t>
      </w:r>
    </w:p>
    <w:p w14:paraId="587E3DDD" w14:textId="77777777" w:rsidR="00512607" w:rsidRDefault="00512607" w:rsidP="00512607">
      <w:pPr>
        <w:pStyle w:val="a0"/>
        <w:rPr>
          <w:rFonts w:eastAsia="微软雅黑"/>
          <w:color w:val="000000"/>
          <w:szCs w:val="20"/>
          <w:lang w:eastAsia="zh-CN"/>
        </w:rPr>
      </w:pPr>
      <w:r w:rsidRPr="00170A51">
        <w:rPr>
          <w:rFonts w:eastAsiaTheme="minorEastAsia" w:hint="eastAsia"/>
          <w:b/>
          <w:lang w:eastAsia="zh-CN"/>
        </w:rPr>
        <w:t>P</w:t>
      </w:r>
      <w:r w:rsidRPr="00170A51">
        <w:rPr>
          <w:rFonts w:eastAsiaTheme="minorEastAsia"/>
          <w:b/>
          <w:lang w:eastAsia="zh-CN"/>
        </w:rPr>
        <w:t xml:space="preserve">roposal </w:t>
      </w:r>
      <w:r>
        <w:rPr>
          <w:rFonts w:eastAsiaTheme="minorEastAsia"/>
          <w:b/>
          <w:lang w:eastAsia="zh-CN"/>
        </w:rPr>
        <w:t>5</w:t>
      </w:r>
      <w:r w:rsidRPr="00170A51">
        <w:rPr>
          <w:rFonts w:eastAsiaTheme="minorEastAsia"/>
          <w:b/>
          <w:lang w:eastAsia="zh-CN"/>
        </w:rPr>
        <w:t xml:space="preserve">: </w:t>
      </w:r>
      <w:r w:rsidRPr="00A3360D">
        <w:rPr>
          <w:rFonts w:eastAsiaTheme="minorEastAsia"/>
          <w:lang w:eastAsia="zh-CN"/>
        </w:rPr>
        <w:t>T</w:t>
      </w:r>
      <w:r w:rsidRPr="00A3360D">
        <w:rPr>
          <w:rFonts w:eastAsia="微软雅黑"/>
          <w:color w:val="000000"/>
          <w:szCs w:val="20"/>
          <w:lang w:eastAsia="zh-CN"/>
        </w:rPr>
        <w:t>h</w:t>
      </w:r>
      <w:r>
        <w:rPr>
          <w:rFonts w:eastAsia="微软雅黑"/>
          <w:color w:val="000000"/>
          <w:szCs w:val="20"/>
          <w:lang w:eastAsia="zh-CN"/>
        </w:rPr>
        <w:t>e</w:t>
      </w:r>
      <w:r w:rsidRPr="00083ED8">
        <w:rPr>
          <w:rFonts w:eastAsia="微软雅黑"/>
          <w:color w:val="000000"/>
          <w:szCs w:val="20"/>
          <w:lang w:eastAsia="zh-CN"/>
        </w:rPr>
        <w:t xml:space="preserve"> use of field data</w:t>
      </w:r>
      <w:r>
        <w:rPr>
          <w:rFonts w:eastAsia="微软雅黑"/>
          <w:color w:val="000000"/>
          <w:szCs w:val="20"/>
          <w:lang w:eastAsia="zh-CN"/>
        </w:rPr>
        <w:t xml:space="preserve"> in Rel-18 AI/ML study</w:t>
      </w:r>
      <w:r w:rsidRPr="00083ED8">
        <w:rPr>
          <w:rFonts w:eastAsia="微软雅黑"/>
          <w:color w:val="000000"/>
          <w:szCs w:val="20"/>
          <w:lang w:eastAsia="zh-CN"/>
        </w:rPr>
        <w:t xml:space="preserve"> needs to be</w:t>
      </w:r>
      <w:r w:rsidRPr="004E2867">
        <w:rPr>
          <w:rFonts w:eastAsia="微软雅黑"/>
          <w:color w:val="000000"/>
          <w:szCs w:val="20"/>
          <w:lang w:eastAsia="zh-CN"/>
        </w:rPr>
        <w:t xml:space="preserve"> </w:t>
      </w:r>
      <w:r w:rsidRPr="00083ED8">
        <w:rPr>
          <w:rFonts w:eastAsia="微软雅黑"/>
          <w:color w:val="000000"/>
          <w:szCs w:val="20"/>
          <w:lang w:eastAsia="zh-CN"/>
        </w:rPr>
        <w:t>carefully evaluated</w:t>
      </w:r>
      <w:r>
        <w:rPr>
          <w:rFonts w:eastAsia="微软雅黑"/>
          <w:color w:val="000000"/>
          <w:szCs w:val="20"/>
          <w:lang w:eastAsia="zh-CN"/>
        </w:rPr>
        <w:t xml:space="preserve"> and cautiously considered. Only the field data with fundamental generalization characteristics and reflecting typical 5G channel condition (e.g. captured from a number of cells covering various types of deployment scenarios) are qualified for the AI/ML training and testing.</w:t>
      </w:r>
    </w:p>
    <w:p w14:paraId="7E18197B" w14:textId="7426CDFC" w:rsidR="00512607" w:rsidRPr="00A3360D" w:rsidRDefault="00512607" w:rsidP="00512607">
      <w:pPr>
        <w:pStyle w:val="a0"/>
        <w:rPr>
          <w:rFonts w:eastAsia="微软雅黑"/>
          <w:color w:val="000000"/>
          <w:szCs w:val="20"/>
          <w:lang w:eastAsia="zh-CN"/>
        </w:rPr>
      </w:pPr>
      <w:r w:rsidRPr="00B77C9B">
        <w:rPr>
          <w:rFonts w:eastAsia="微软雅黑"/>
          <w:b/>
          <w:color w:val="000000"/>
          <w:szCs w:val="20"/>
          <w:lang w:eastAsia="zh-CN"/>
        </w:rPr>
        <w:t xml:space="preserve">Proposal 6: </w:t>
      </w:r>
      <w:r>
        <w:rPr>
          <w:rFonts w:eastAsia="微软雅黑"/>
          <w:color w:val="000000"/>
          <w:szCs w:val="20"/>
          <w:lang w:eastAsia="zh-CN"/>
        </w:rPr>
        <w:t>Common data set should be used for AI/ML performance evaluation, including for computer-generated data set and field data set.</w:t>
      </w:r>
    </w:p>
    <w:p w14:paraId="017C778D" w14:textId="77777777" w:rsidR="00512607" w:rsidRDefault="00512607" w:rsidP="00512607">
      <w:pPr>
        <w:pStyle w:val="a0"/>
        <w:rPr>
          <w:rFonts w:eastAsiaTheme="minorEastAsia"/>
          <w:lang w:eastAsia="zh-CN"/>
        </w:rPr>
      </w:pPr>
      <w:r w:rsidRPr="00B77C9B">
        <w:rPr>
          <w:rFonts w:eastAsia="微软雅黑"/>
          <w:b/>
          <w:color w:val="000000"/>
          <w:szCs w:val="20"/>
          <w:lang w:eastAsia="zh-CN"/>
        </w:rPr>
        <w:t xml:space="preserve">Proposal </w:t>
      </w:r>
      <w:r>
        <w:rPr>
          <w:rFonts w:eastAsia="微软雅黑"/>
          <w:b/>
          <w:color w:val="000000"/>
          <w:szCs w:val="20"/>
          <w:lang w:eastAsia="zh-CN"/>
        </w:rPr>
        <w:t>7</w:t>
      </w:r>
      <w:r w:rsidRPr="00B77C9B">
        <w:rPr>
          <w:rFonts w:eastAsia="微软雅黑"/>
          <w:b/>
          <w:color w:val="000000"/>
          <w:szCs w:val="20"/>
          <w:lang w:eastAsia="zh-CN"/>
        </w:rPr>
        <w:t xml:space="preserve">: </w:t>
      </w:r>
      <w:r w:rsidRPr="00512607">
        <w:rPr>
          <w:rFonts w:eastAsia="微软雅黑"/>
          <w:color w:val="000000"/>
          <w:szCs w:val="20"/>
          <w:lang w:eastAsia="zh-CN"/>
        </w:rPr>
        <w:t>T</w:t>
      </w:r>
      <w:r w:rsidRPr="00512607">
        <w:rPr>
          <w:rFonts w:eastAsiaTheme="minorEastAsia"/>
          <w:lang w:eastAsia="zh-CN"/>
        </w:rPr>
        <w:t xml:space="preserve">he </w:t>
      </w:r>
      <w:r>
        <w:rPr>
          <w:rFonts w:eastAsiaTheme="minorEastAsia"/>
          <w:lang w:eastAsia="zh-CN"/>
        </w:rPr>
        <w:t>UE and network involvement can be categorized into three frameworks:</w:t>
      </w:r>
    </w:p>
    <w:p w14:paraId="1F031878" w14:textId="77777777" w:rsidR="00512607" w:rsidRPr="00E65955" w:rsidRDefault="00512607"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0)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AI/ML algorithms purely implementation based and not requiring air-interface changes.</w:t>
      </w:r>
    </w:p>
    <w:p w14:paraId="54CE6891" w14:textId="77777777" w:rsidR="00512607" w:rsidRPr="00E65955" w:rsidRDefault="00512607" w:rsidP="004D04D4">
      <w:pPr>
        <w:pStyle w:val="aff"/>
        <w:numPr>
          <w:ilvl w:val="0"/>
          <w:numId w:val="9"/>
        </w:numPr>
        <w:spacing w:afterLines="50" w:after="156" w:line="240" w:lineRule="auto"/>
        <w:jc w:val="both"/>
        <w:textAlignment w:val="baseline"/>
        <w:rPr>
          <w:rFonts w:eastAsia="微软雅黑"/>
          <w:color w:val="000000"/>
          <w:szCs w:val="20"/>
          <w:lang w:eastAsia="zh-CN"/>
        </w:rPr>
      </w:pPr>
      <w:r>
        <w:rPr>
          <w:rFonts w:eastAsia="微软雅黑"/>
          <w:color w:val="000000"/>
          <w:szCs w:val="20"/>
          <w:lang w:eastAsia="zh-CN"/>
        </w:rPr>
        <w:t>1</w:t>
      </w:r>
      <w:r w:rsidRPr="00E65955">
        <w:rPr>
          <w:rFonts w:eastAsia="微软雅黑"/>
          <w:color w:val="000000"/>
          <w:szCs w:val="20"/>
          <w:lang w:eastAsia="zh-CN"/>
        </w:rPr>
        <w:t>) No</w:t>
      </w:r>
      <w:r>
        <w:rPr>
          <w:rFonts w:eastAsia="微软雅黑"/>
          <w:color w:val="000000"/>
          <w:szCs w:val="20"/>
          <w:lang w:eastAsia="zh-CN"/>
        </w:rPr>
        <w:t>n-</w:t>
      </w:r>
      <w:r w:rsidRPr="00E65955">
        <w:rPr>
          <w:rFonts w:eastAsia="微软雅黑"/>
          <w:color w:val="000000"/>
          <w:szCs w:val="20"/>
          <w:lang w:eastAsia="zh-CN"/>
        </w:rPr>
        <w:t>collaborati</w:t>
      </w:r>
      <w:r>
        <w:rPr>
          <w:rFonts w:eastAsia="微软雅黑"/>
          <w:color w:val="000000"/>
          <w:szCs w:val="20"/>
          <w:lang w:eastAsia="zh-CN"/>
        </w:rPr>
        <w:t>ve</w:t>
      </w:r>
      <w:r w:rsidRPr="00E65955">
        <w:rPr>
          <w:rFonts w:eastAsia="微软雅黑"/>
          <w:color w:val="000000"/>
          <w:szCs w:val="20"/>
          <w:lang w:eastAsia="zh-CN"/>
        </w:rPr>
        <w:t xml:space="preserve"> framework with inter-node assistance: AI/ML algorithms purely implementation based. UEs get</w:t>
      </w:r>
      <w:r>
        <w:rPr>
          <w:rFonts w:eastAsia="微软雅黑"/>
          <w:color w:val="000000"/>
          <w:szCs w:val="20"/>
          <w:lang w:eastAsia="zh-CN"/>
        </w:rPr>
        <w:t>s</w:t>
      </w:r>
      <w:r w:rsidRPr="00E65955">
        <w:rPr>
          <w:rFonts w:eastAsia="微软雅黑"/>
          <w:color w:val="000000"/>
          <w:szCs w:val="20"/>
          <w:lang w:eastAsia="zh-CN"/>
        </w:rPr>
        <w:t xml:space="preserve"> assistance from gNBs (for </w:t>
      </w:r>
      <w:r>
        <w:rPr>
          <w:rFonts w:eastAsia="微软雅黑"/>
          <w:color w:val="000000"/>
          <w:szCs w:val="20"/>
          <w:lang w:eastAsia="zh-CN"/>
        </w:rPr>
        <w:t xml:space="preserve">inference, </w:t>
      </w:r>
      <w:r w:rsidRPr="00E65955">
        <w:rPr>
          <w:rFonts w:eastAsia="微软雅黑"/>
          <w:color w:val="000000"/>
          <w:szCs w:val="20"/>
          <w:lang w:eastAsia="zh-CN"/>
        </w:rPr>
        <w:t>training, adaptation, etc.) and vice-versa. This level require</w:t>
      </w:r>
      <w:r>
        <w:rPr>
          <w:rFonts w:eastAsia="微软雅黑"/>
          <w:color w:val="000000"/>
          <w:szCs w:val="20"/>
          <w:lang w:eastAsia="zh-CN"/>
        </w:rPr>
        <w:t>s non-AI/ML</w:t>
      </w:r>
      <w:r w:rsidRPr="00E65955">
        <w:rPr>
          <w:rFonts w:eastAsia="微软雅黑"/>
          <w:color w:val="000000"/>
          <w:szCs w:val="20"/>
          <w:lang w:eastAsia="zh-CN"/>
        </w:rPr>
        <w:t xml:space="preserve"> </w:t>
      </w:r>
      <w:r>
        <w:rPr>
          <w:rFonts w:eastAsia="微软雅黑"/>
          <w:color w:val="000000"/>
          <w:szCs w:val="20"/>
          <w:lang w:eastAsia="zh-CN"/>
        </w:rPr>
        <w:t>information</w:t>
      </w:r>
      <w:r w:rsidRPr="00E65955">
        <w:rPr>
          <w:rFonts w:eastAsia="微软雅黑"/>
          <w:color w:val="000000"/>
          <w:szCs w:val="20"/>
          <w:lang w:eastAsia="zh-CN"/>
        </w:rPr>
        <w:t xml:space="preserve"> exchange between network nodes. </w:t>
      </w:r>
    </w:p>
    <w:p w14:paraId="0D8E7821" w14:textId="6AB33D88" w:rsidR="00512607" w:rsidRPr="00717F1F" w:rsidRDefault="00512607" w:rsidP="004D04D4">
      <w:pPr>
        <w:pStyle w:val="aff"/>
        <w:numPr>
          <w:ilvl w:val="0"/>
          <w:numId w:val="9"/>
        </w:numPr>
        <w:spacing w:afterLines="50" w:after="156" w:line="240" w:lineRule="auto"/>
        <w:jc w:val="both"/>
        <w:textAlignment w:val="baseline"/>
        <w:rPr>
          <w:rFonts w:eastAsia="微软雅黑"/>
          <w:color w:val="000000"/>
          <w:szCs w:val="20"/>
          <w:lang w:eastAsia="zh-CN"/>
        </w:rPr>
      </w:pPr>
      <w:r w:rsidRPr="00E65955">
        <w:rPr>
          <w:rFonts w:eastAsia="微软雅黑"/>
          <w:color w:val="000000"/>
          <w:szCs w:val="20"/>
          <w:lang w:eastAsia="zh-CN"/>
        </w:rPr>
        <w:t xml:space="preserve">2) Joint </w:t>
      </w:r>
      <w:r w:rsidR="00CC2C47">
        <w:rPr>
          <w:rFonts w:eastAsia="微软雅黑"/>
          <w:color w:val="000000"/>
          <w:szCs w:val="20"/>
          <w:lang w:eastAsia="zh-CN"/>
        </w:rPr>
        <w:t>AI/</w:t>
      </w:r>
      <w:r w:rsidRPr="00E65955">
        <w:rPr>
          <w:rFonts w:eastAsia="微软雅黑"/>
          <w:color w:val="000000"/>
          <w:szCs w:val="20"/>
          <w:lang w:eastAsia="zh-CN"/>
        </w:rPr>
        <w:t>ML operation between UEs and gNBs</w:t>
      </w:r>
      <w:r>
        <w:rPr>
          <w:rFonts w:eastAsia="微软雅黑"/>
          <w:color w:val="000000"/>
          <w:szCs w:val="20"/>
          <w:lang w:eastAsia="zh-CN"/>
        </w:rPr>
        <w:t>:</w:t>
      </w:r>
      <w:r w:rsidRPr="00E65955">
        <w:rPr>
          <w:rFonts w:eastAsia="微软雅黑"/>
          <w:color w:val="000000"/>
          <w:szCs w:val="20"/>
          <w:lang w:eastAsia="zh-CN"/>
        </w:rPr>
        <w:t xml:space="preserve"> This level require</w:t>
      </w:r>
      <w:r>
        <w:rPr>
          <w:rFonts w:eastAsia="微软雅黑"/>
          <w:color w:val="000000"/>
          <w:szCs w:val="20"/>
          <w:lang w:eastAsia="zh-CN"/>
        </w:rPr>
        <w:t>s AI/ML</w:t>
      </w:r>
      <w:r w:rsidRPr="00E65955">
        <w:rPr>
          <w:rFonts w:eastAsia="微软雅黑"/>
          <w:color w:val="000000"/>
          <w:szCs w:val="20"/>
          <w:lang w:eastAsia="zh-CN"/>
        </w:rPr>
        <w:t xml:space="preserve"> </w:t>
      </w:r>
      <w:r>
        <w:rPr>
          <w:rFonts w:eastAsia="微软雅黑"/>
          <w:color w:val="000000"/>
          <w:szCs w:val="20"/>
          <w:lang w:eastAsia="zh-CN"/>
        </w:rPr>
        <w:t>information</w:t>
      </w:r>
      <w:r w:rsidRPr="00E65955">
        <w:rPr>
          <w:rFonts w:eastAsia="微软雅黑"/>
          <w:color w:val="000000"/>
          <w:szCs w:val="20"/>
          <w:lang w:eastAsia="zh-CN"/>
        </w:rPr>
        <w:t xml:space="preserve"> </w:t>
      </w:r>
      <w:r>
        <w:rPr>
          <w:rFonts w:eastAsia="微软雅黑"/>
          <w:color w:val="000000"/>
          <w:szCs w:val="20"/>
          <w:lang w:eastAsia="zh-CN"/>
        </w:rPr>
        <w:t xml:space="preserve">(model, inference/training intermediate data) </w:t>
      </w:r>
      <w:r w:rsidRPr="00E65955">
        <w:rPr>
          <w:rFonts w:eastAsia="微软雅黑"/>
          <w:color w:val="000000"/>
          <w:szCs w:val="20"/>
          <w:lang w:eastAsia="zh-CN"/>
        </w:rPr>
        <w:t>exchange between network nodes.</w:t>
      </w:r>
    </w:p>
    <w:p w14:paraId="18B393A1" w14:textId="77777777" w:rsidR="00CC2C47" w:rsidRDefault="00CC2C47" w:rsidP="00CC2C47">
      <w:pPr>
        <w:pStyle w:val="a0"/>
        <w:rPr>
          <w:rFonts w:eastAsia="宋体"/>
          <w:szCs w:val="20"/>
          <w:lang w:eastAsia="zh-CN"/>
        </w:rPr>
      </w:pPr>
    </w:p>
    <w:p w14:paraId="19470B7D" w14:textId="4ABEE713" w:rsidR="00083ED8" w:rsidRPr="00083ED8" w:rsidRDefault="00083ED8" w:rsidP="00083ED8">
      <w:pPr>
        <w:pStyle w:val="1"/>
        <w:autoSpaceDE w:val="0"/>
        <w:autoSpaceDN w:val="0"/>
        <w:adjustRightInd w:val="0"/>
        <w:snapToGrid w:val="0"/>
        <w:spacing w:before="120" w:after="120"/>
        <w:rPr>
          <w:rFonts w:eastAsia="宋体"/>
          <w:szCs w:val="20"/>
          <w:lang w:eastAsia="zh-CN"/>
        </w:rPr>
      </w:pPr>
      <w:r w:rsidRPr="00083ED8">
        <w:rPr>
          <w:rFonts w:eastAsia="宋体"/>
          <w:szCs w:val="20"/>
          <w:lang w:eastAsia="zh-CN"/>
        </w:rPr>
        <w:t xml:space="preserve">Appendix </w:t>
      </w:r>
      <w:r>
        <w:rPr>
          <w:rFonts w:eastAsia="宋体"/>
          <w:szCs w:val="20"/>
          <w:lang w:eastAsia="zh-CN"/>
        </w:rPr>
        <w:t>A</w:t>
      </w:r>
      <w:r w:rsidRPr="00083ED8">
        <w:rPr>
          <w:rFonts w:eastAsia="宋体"/>
          <w:szCs w:val="20"/>
          <w:lang w:eastAsia="zh-CN"/>
        </w:rPr>
        <w:t>. AI</w:t>
      </w:r>
      <w:r>
        <w:rPr>
          <w:rFonts w:eastAsia="宋体"/>
          <w:szCs w:val="20"/>
          <w:lang w:eastAsia="zh-CN"/>
        </w:rPr>
        <w:t>/ML-</w:t>
      </w:r>
      <w:r w:rsidRPr="00083ED8">
        <w:rPr>
          <w:rFonts w:eastAsia="宋体"/>
          <w:szCs w:val="20"/>
          <w:lang w:eastAsia="zh-CN"/>
        </w:rPr>
        <w:t>based CSI feedback</w:t>
      </w:r>
    </w:p>
    <w:p w14:paraId="55907993" w14:textId="77777777" w:rsidR="00083ED8" w:rsidRPr="00083ED8" w:rsidRDefault="00083ED8" w:rsidP="00083ED8">
      <w:pPr>
        <w:spacing w:afterLines="50" w:after="156" w:line="240" w:lineRule="auto"/>
        <w:jc w:val="both"/>
        <w:textAlignment w:val="baseline"/>
        <w:rPr>
          <w:rFonts w:eastAsia="微软雅黑"/>
          <w:color w:val="000000"/>
          <w:szCs w:val="20"/>
          <w:lang w:eastAsia="zh-CN"/>
        </w:rPr>
      </w:pPr>
      <w:r w:rsidRPr="00083ED8">
        <w:rPr>
          <w:rFonts w:eastAsia="微软雅黑"/>
          <w:color w:val="000000"/>
          <w:szCs w:val="20"/>
          <w:lang w:eastAsia="zh-CN"/>
        </w:rPr>
        <w:t>Channel State Information (CSI) feedback is of paramount importance in cellular communication systems. Recently, the artificial intelligent (AI) based approaches, as a new trend that is inspired from the data computing science, have attracted much of attention in this domain. In this contribution, the framework, evaluation method, dataset and complexity issues on AI based CSI feedback will be analyzed. In addition, detailed results from simulations will be addressed and discussed.</w:t>
      </w:r>
    </w:p>
    <w:p w14:paraId="2294DAF7" w14:textId="20080543" w:rsidR="00083ED8" w:rsidRPr="00083ED8" w:rsidRDefault="00083ED8" w:rsidP="00083ED8">
      <w:pPr>
        <w:pStyle w:val="2"/>
        <w:numPr>
          <w:ilvl w:val="0"/>
          <w:numId w:val="0"/>
        </w:numPr>
        <w:tabs>
          <w:tab w:val="clear" w:pos="3447"/>
        </w:tabs>
        <w:rPr>
          <w:rFonts w:eastAsia="宋体"/>
          <w:lang w:eastAsia="zh-CN"/>
        </w:rPr>
      </w:pPr>
      <w:r>
        <w:rPr>
          <w:rFonts w:eastAsia="宋体"/>
          <w:lang w:eastAsia="zh-CN"/>
        </w:rPr>
        <w:t xml:space="preserve">A.1.  </w:t>
      </w:r>
      <w:r w:rsidRPr="00083ED8">
        <w:rPr>
          <w:rFonts w:eastAsia="宋体"/>
          <w:lang w:eastAsia="zh-CN"/>
        </w:rPr>
        <w:t>KPIs and evaluation methodology</w:t>
      </w:r>
    </w:p>
    <w:p w14:paraId="43A0F20C" w14:textId="6EBE9F39" w:rsidR="00083ED8" w:rsidRPr="00083ED8" w:rsidRDefault="00083ED8" w:rsidP="00083ED8">
      <w:pPr>
        <w:spacing w:afterLines="50" w:after="156" w:line="240" w:lineRule="auto"/>
        <w:jc w:val="both"/>
        <w:textAlignment w:val="baseline"/>
        <w:rPr>
          <w:rFonts w:eastAsia="微软雅黑"/>
          <w:color w:val="000000"/>
          <w:szCs w:val="20"/>
          <w:lang w:eastAsia="zh-CN"/>
        </w:rPr>
      </w:pPr>
      <w:r w:rsidRPr="00083ED8">
        <w:rPr>
          <w:rFonts w:eastAsia="微软雅黑"/>
          <w:color w:val="000000"/>
          <w:szCs w:val="20"/>
          <w:lang w:eastAsia="zh-CN"/>
        </w:rPr>
        <w:t>For AI based CSI feedback, the original CSI information can be compressed by an AI encoder located in UE, and recovered by an AI decoder located in gNB. KPIs, such as MSE</w:t>
      </w:r>
      <w:r>
        <w:rPr>
          <w:rFonts w:eastAsia="微软雅黑"/>
          <w:color w:val="000000"/>
          <w:szCs w:val="20"/>
          <w:lang w:eastAsia="zh-CN"/>
        </w:rPr>
        <w:t xml:space="preserve"> </w:t>
      </w:r>
      <w:r w:rsidRPr="00083ED8">
        <w:rPr>
          <w:rFonts w:eastAsia="微软雅黑"/>
          <w:color w:val="000000"/>
          <w:szCs w:val="20"/>
          <w:lang w:eastAsia="zh-CN"/>
        </w:rPr>
        <w:t xml:space="preserve">(or Cosine Similarity) between the original info and recovered one, can be used to evaluate the performance gain. In addition, BLER or throughput obtained from link-level simulations can also be used to evaluate the performance gain. Type 1 and Type 2 based approaches that defined in Rel-15/16 can be used as the comparative baseline. </w:t>
      </w:r>
    </w:p>
    <w:p w14:paraId="107298AB" w14:textId="00A39E99" w:rsidR="00083ED8" w:rsidRPr="00083ED8" w:rsidRDefault="00083ED8" w:rsidP="00083ED8">
      <w:pPr>
        <w:pStyle w:val="2"/>
        <w:numPr>
          <w:ilvl w:val="0"/>
          <w:numId w:val="0"/>
        </w:numPr>
        <w:tabs>
          <w:tab w:val="clear" w:pos="3447"/>
        </w:tabs>
        <w:rPr>
          <w:rFonts w:eastAsia="宋体"/>
          <w:lang w:eastAsia="zh-CN"/>
        </w:rPr>
      </w:pPr>
      <w:r>
        <w:rPr>
          <w:rFonts w:eastAsia="宋体"/>
          <w:lang w:eastAsia="zh-CN"/>
        </w:rPr>
        <w:lastRenderedPageBreak/>
        <w:t xml:space="preserve">A.2.  </w:t>
      </w:r>
      <w:r w:rsidRPr="00083ED8">
        <w:rPr>
          <w:rFonts w:eastAsia="宋体"/>
          <w:lang w:eastAsia="zh-CN"/>
        </w:rPr>
        <w:t>Data set</w:t>
      </w:r>
    </w:p>
    <w:p w14:paraId="1BAE7734" w14:textId="79E3241E" w:rsidR="00653A9C" w:rsidRDefault="00083ED8" w:rsidP="00083ED8">
      <w:pPr>
        <w:spacing w:afterLines="50" w:after="156" w:line="240" w:lineRule="auto"/>
        <w:jc w:val="both"/>
        <w:textAlignment w:val="baseline"/>
        <w:rPr>
          <w:rFonts w:eastAsia="微软雅黑"/>
          <w:color w:val="000000"/>
          <w:szCs w:val="20"/>
          <w:lang w:eastAsia="zh-CN"/>
        </w:rPr>
      </w:pPr>
      <w:r w:rsidRPr="00083ED8">
        <w:rPr>
          <w:rFonts w:eastAsia="微软雅黑"/>
          <w:color w:val="000000"/>
          <w:szCs w:val="20"/>
          <w:lang w:eastAsia="zh-CN"/>
        </w:rPr>
        <w:t>Channels used for link level simulations and system level simulations</w:t>
      </w:r>
      <w:r>
        <w:rPr>
          <w:rFonts w:eastAsia="微软雅黑"/>
          <w:color w:val="000000"/>
          <w:szCs w:val="20"/>
          <w:lang w:eastAsia="zh-CN"/>
        </w:rPr>
        <w:t xml:space="preserve"> </w:t>
      </w:r>
      <w:r w:rsidRPr="00083ED8">
        <w:rPr>
          <w:rFonts w:eastAsia="微软雅黑"/>
          <w:color w:val="000000"/>
          <w:szCs w:val="20"/>
          <w:lang w:eastAsia="zh-CN"/>
        </w:rPr>
        <w:t>(e.g. defined in TR 38.901) can be used to construct the data set. As shown in Fig.</w:t>
      </w:r>
      <w:r w:rsidR="00F066D3">
        <w:rPr>
          <w:rFonts w:eastAsia="微软雅黑" w:hint="eastAsia"/>
          <w:color w:val="000000"/>
          <w:szCs w:val="20"/>
          <w:lang w:eastAsia="zh-CN"/>
        </w:rPr>
        <w:t>A-</w:t>
      </w:r>
      <w:r w:rsidRPr="00083ED8">
        <w:rPr>
          <w:rFonts w:eastAsia="微软雅黑"/>
          <w:color w:val="000000"/>
          <w:szCs w:val="20"/>
          <w:lang w:eastAsia="zh-CN"/>
        </w:rPr>
        <w:t>1, we have analyzed different candidate channels during pre-studies, including a system</w:t>
      </w:r>
      <w:r w:rsidR="002B2E50">
        <w:rPr>
          <w:rFonts w:eastAsia="微软雅黑"/>
          <w:color w:val="000000"/>
          <w:szCs w:val="20"/>
          <w:lang w:eastAsia="zh-CN"/>
        </w:rPr>
        <w:t>-</w:t>
      </w:r>
      <w:r w:rsidRPr="00083ED8">
        <w:rPr>
          <w:rFonts w:eastAsia="微软雅黑"/>
          <w:color w:val="000000"/>
          <w:szCs w:val="20"/>
          <w:lang w:eastAsia="zh-CN"/>
        </w:rPr>
        <w:t>level UMa channel, a link</w:t>
      </w:r>
      <w:r w:rsidR="002B2E50">
        <w:rPr>
          <w:rFonts w:eastAsia="微软雅黑"/>
          <w:color w:val="000000"/>
          <w:szCs w:val="20"/>
          <w:lang w:eastAsia="zh-CN"/>
        </w:rPr>
        <w:t>-</w:t>
      </w:r>
      <w:r w:rsidRPr="00083ED8">
        <w:rPr>
          <w:rFonts w:eastAsia="微软雅黑"/>
          <w:color w:val="000000"/>
          <w:szCs w:val="20"/>
          <w:lang w:eastAsia="zh-CN"/>
        </w:rPr>
        <w:t>level CDL-C channel, a link</w:t>
      </w:r>
      <w:r w:rsidR="002B2E50">
        <w:rPr>
          <w:rFonts w:eastAsia="微软雅黑"/>
          <w:color w:val="000000"/>
          <w:szCs w:val="20"/>
          <w:lang w:eastAsia="zh-CN"/>
        </w:rPr>
        <w:t>-</w:t>
      </w:r>
      <w:r w:rsidRPr="00083ED8">
        <w:rPr>
          <w:rFonts w:eastAsia="微软雅黑"/>
          <w:color w:val="000000"/>
          <w:szCs w:val="20"/>
          <w:lang w:eastAsia="zh-CN"/>
        </w:rPr>
        <w:t>level CDL-A channel and a field data in real-world environments. Among these channels, clearly the UMa channel embodies rich multipath characteristics and is the most complex channel</w:t>
      </w:r>
      <w:r w:rsidR="002B2E50">
        <w:rPr>
          <w:rFonts w:eastAsia="微软雅黑"/>
          <w:color w:val="000000"/>
          <w:szCs w:val="20"/>
          <w:lang w:eastAsia="zh-CN"/>
        </w:rPr>
        <w:t xml:space="preserve"> for channel estimation and CSI feedback</w:t>
      </w:r>
      <w:r w:rsidRPr="00083ED8">
        <w:rPr>
          <w:rFonts w:eastAsia="微软雅黑"/>
          <w:color w:val="000000"/>
          <w:szCs w:val="20"/>
          <w:lang w:eastAsia="zh-CN"/>
        </w:rPr>
        <w:t xml:space="preserve">. </w:t>
      </w:r>
      <w:r w:rsidR="002B2E50">
        <w:rPr>
          <w:rFonts w:eastAsia="微软雅黑"/>
          <w:color w:val="000000"/>
          <w:szCs w:val="20"/>
          <w:lang w:eastAsia="zh-CN"/>
        </w:rPr>
        <w:t>T</w:t>
      </w:r>
      <w:r w:rsidRPr="00083ED8">
        <w:rPr>
          <w:rFonts w:eastAsia="微软雅黑"/>
          <w:color w:val="000000"/>
          <w:szCs w:val="20"/>
          <w:lang w:eastAsia="zh-CN"/>
        </w:rPr>
        <w:t>he CDL-C channel</w:t>
      </w:r>
      <w:r w:rsidR="002B2E50">
        <w:rPr>
          <w:rFonts w:eastAsia="微软雅黑"/>
          <w:color w:val="000000"/>
          <w:szCs w:val="20"/>
          <w:lang w:eastAsia="zh-CN"/>
        </w:rPr>
        <w:t xml:space="preserve"> is with a moderate level of multipath fading</w:t>
      </w:r>
      <w:r w:rsidRPr="00083ED8">
        <w:rPr>
          <w:rFonts w:eastAsia="微软雅黑"/>
          <w:color w:val="000000"/>
          <w:szCs w:val="20"/>
          <w:lang w:eastAsia="zh-CN"/>
        </w:rPr>
        <w:t xml:space="preserve">. The CDL-A channel has been biased towards a relatively simple single-path environment. The channel </w:t>
      </w:r>
      <w:r w:rsidR="002B2E50">
        <w:rPr>
          <w:rFonts w:eastAsia="微软雅黑"/>
          <w:color w:val="000000"/>
          <w:szCs w:val="20"/>
          <w:lang w:eastAsia="zh-CN"/>
        </w:rPr>
        <w:t xml:space="preserve">extracted </w:t>
      </w:r>
      <w:r w:rsidRPr="00083ED8">
        <w:rPr>
          <w:rFonts w:eastAsia="微软雅黑"/>
          <w:color w:val="000000"/>
          <w:szCs w:val="20"/>
          <w:lang w:eastAsia="zh-CN"/>
        </w:rPr>
        <w:t>from field data</w:t>
      </w:r>
      <w:r w:rsidR="002B2E50">
        <w:rPr>
          <w:rFonts w:eastAsia="微软雅黑"/>
          <w:color w:val="000000"/>
          <w:szCs w:val="20"/>
          <w:lang w:eastAsia="zh-CN"/>
        </w:rPr>
        <w:t>,</w:t>
      </w:r>
      <w:r w:rsidRPr="00083ED8">
        <w:rPr>
          <w:rFonts w:eastAsia="微软雅黑"/>
          <w:color w:val="000000"/>
          <w:szCs w:val="20"/>
          <w:lang w:eastAsia="zh-CN"/>
        </w:rPr>
        <w:t xml:space="preserve"> as a comparative </w:t>
      </w:r>
      <w:r w:rsidR="002B2E50">
        <w:rPr>
          <w:rFonts w:eastAsia="微软雅黑"/>
          <w:color w:val="000000"/>
          <w:szCs w:val="20"/>
          <w:lang w:eastAsia="zh-CN"/>
        </w:rPr>
        <w:t>case,</w:t>
      </w:r>
      <w:r w:rsidRPr="00083ED8">
        <w:rPr>
          <w:rFonts w:eastAsia="微软雅黑"/>
          <w:color w:val="000000"/>
          <w:szCs w:val="20"/>
          <w:lang w:eastAsia="zh-CN"/>
        </w:rPr>
        <w:t xml:space="preserve"> </w:t>
      </w:r>
      <w:r w:rsidR="002B2E50">
        <w:rPr>
          <w:rFonts w:eastAsia="微软雅黑"/>
          <w:color w:val="000000"/>
          <w:szCs w:val="20"/>
          <w:lang w:eastAsia="zh-CN"/>
        </w:rPr>
        <w:t>i</w:t>
      </w:r>
      <w:r w:rsidRPr="00083ED8">
        <w:rPr>
          <w:rFonts w:eastAsia="微软雅黑"/>
          <w:color w:val="000000"/>
          <w:szCs w:val="20"/>
          <w:lang w:eastAsia="zh-CN"/>
        </w:rPr>
        <w:t>s</w:t>
      </w:r>
      <w:r w:rsidR="002B2E50">
        <w:rPr>
          <w:rFonts w:eastAsia="微软雅黑"/>
          <w:color w:val="000000"/>
          <w:szCs w:val="20"/>
          <w:lang w:eastAsia="zh-CN"/>
        </w:rPr>
        <w:t xml:space="preserve"> with very low level multipath fading, thus even simpler than</w:t>
      </w:r>
      <w:r w:rsidRPr="00083ED8">
        <w:rPr>
          <w:rFonts w:eastAsia="微软雅黑"/>
          <w:color w:val="000000"/>
          <w:szCs w:val="20"/>
          <w:lang w:eastAsia="zh-CN"/>
        </w:rPr>
        <w:t xml:space="preserve"> </w:t>
      </w:r>
      <w:r w:rsidR="002B2E50" w:rsidRPr="00083ED8">
        <w:rPr>
          <w:rFonts w:eastAsia="微软雅黑"/>
          <w:color w:val="000000"/>
          <w:szCs w:val="20"/>
          <w:lang w:eastAsia="zh-CN"/>
        </w:rPr>
        <w:t>CDL-A</w:t>
      </w:r>
      <w:r w:rsidRPr="00083ED8">
        <w:rPr>
          <w:rFonts w:eastAsia="微软雅黑"/>
          <w:color w:val="000000"/>
          <w:szCs w:val="20"/>
          <w:lang w:eastAsia="zh-CN"/>
        </w:rPr>
        <w:t xml:space="preserve">. </w:t>
      </w:r>
    </w:p>
    <w:p w14:paraId="165F2991" w14:textId="3DCC62DA" w:rsidR="00083ED8" w:rsidRPr="00083ED8" w:rsidRDefault="00083ED8" w:rsidP="00083ED8">
      <w:pPr>
        <w:spacing w:afterLines="50" w:after="156" w:line="240" w:lineRule="auto"/>
        <w:jc w:val="both"/>
        <w:textAlignment w:val="baseline"/>
        <w:rPr>
          <w:rFonts w:eastAsia="微软雅黑"/>
          <w:color w:val="000000"/>
          <w:szCs w:val="20"/>
          <w:lang w:eastAsia="zh-CN"/>
        </w:rPr>
      </w:pPr>
      <w:r w:rsidRPr="00083ED8">
        <w:rPr>
          <w:rFonts w:eastAsia="微软雅黑"/>
          <w:color w:val="000000"/>
          <w:szCs w:val="20"/>
          <w:lang w:eastAsia="zh-CN"/>
        </w:rPr>
        <w:t xml:space="preserve">Based on the result, we conclude that, channels defined in TR 38.901 stand for different </w:t>
      </w:r>
      <w:r w:rsidR="004E2867">
        <w:rPr>
          <w:rFonts w:eastAsia="微软雅黑"/>
          <w:color w:val="000000"/>
          <w:szCs w:val="20"/>
          <w:lang w:eastAsia="zh-CN"/>
        </w:rPr>
        <w:t>levels of multi-path fading</w:t>
      </w:r>
      <w:r w:rsidR="00F066D3">
        <w:rPr>
          <w:rFonts w:eastAsia="微软雅黑"/>
          <w:color w:val="000000"/>
          <w:szCs w:val="20"/>
          <w:lang w:eastAsia="zh-CN"/>
        </w:rPr>
        <w:t>, and then can be used to train a generalized AI/ML model</w:t>
      </w:r>
      <w:r w:rsidRPr="00083ED8">
        <w:rPr>
          <w:rFonts w:eastAsia="微软雅黑"/>
          <w:color w:val="000000"/>
          <w:szCs w:val="20"/>
          <w:lang w:eastAsia="zh-CN"/>
        </w:rPr>
        <w:t xml:space="preserve">. The UMa channel and the CDL-C channel can be utilized with first priority to evaluate the AI based CSI </w:t>
      </w:r>
      <w:r w:rsidR="00F066D3">
        <w:rPr>
          <w:rFonts w:eastAsia="微软雅黑"/>
          <w:color w:val="000000"/>
          <w:szCs w:val="20"/>
          <w:lang w:eastAsia="zh-CN"/>
        </w:rPr>
        <w:t>enhancement model</w:t>
      </w:r>
      <w:r w:rsidRPr="00083ED8">
        <w:rPr>
          <w:rFonts w:eastAsia="微软雅黑"/>
          <w:color w:val="000000"/>
          <w:szCs w:val="20"/>
          <w:lang w:eastAsia="zh-CN"/>
        </w:rPr>
        <w:t xml:space="preserve">s. </w:t>
      </w:r>
      <w:r w:rsidR="00653A9C">
        <w:rPr>
          <w:rFonts w:eastAsia="微软雅黑"/>
          <w:color w:val="000000"/>
          <w:szCs w:val="20"/>
          <w:lang w:eastAsia="zh-CN"/>
        </w:rPr>
        <w:t xml:space="preserve">Due to the difficulties in field tests (e.g. poor transportation condition for road test, restriction on parking at wanted testing position), it is generally difficult to capture the channel data in dense urban environments. Most of field channel data sets are captured in suburban areas (e.g. university campus, science park, satellite city) or indoor rooms. These field </w:t>
      </w:r>
      <w:r w:rsidR="00BA619D">
        <w:rPr>
          <w:rFonts w:eastAsia="微软雅黑"/>
          <w:color w:val="000000"/>
          <w:szCs w:val="20"/>
          <w:lang w:eastAsia="zh-CN"/>
        </w:rPr>
        <w:t xml:space="preserve">channels </w:t>
      </w:r>
      <w:r w:rsidR="004E2867">
        <w:rPr>
          <w:rFonts w:eastAsia="微软雅黑" w:hint="eastAsia"/>
          <w:color w:val="000000"/>
          <w:szCs w:val="20"/>
          <w:lang w:eastAsia="zh-CN"/>
        </w:rPr>
        <w:t>may</w:t>
      </w:r>
      <w:r w:rsidR="00BA619D">
        <w:rPr>
          <w:rFonts w:eastAsia="微软雅黑"/>
          <w:color w:val="000000"/>
          <w:szCs w:val="20"/>
          <w:lang w:eastAsia="zh-CN"/>
        </w:rPr>
        <w:t xml:space="preserve"> provide important components to a comprehensive AI/ML training set. But it is risky to rely on field data set for AI/ML training because the heavy multipath fading channels reflecting dense urban environment are usually absent.</w:t>
      </w:r>
      <w:r w:rsidR="00653A9C">
        <w:rPr>
          <w:rFonts w:eastAsia="微软雅黑"/>
          <w:color w:val="000000"/>
          <w:szCs w:val="20"/>
          <w:lang w:eastAsia="zh-CN"/>
        </w:rPr>
        <w:t xml:space="preserve"> </w:t>
      </w:r>
      <w:r w:rsidRPr="00083ED8">
        <w:rPr>
          <w:rFonts w:eastAsia="微软雅黑"/>
          <w:color w:val="000000"/>
          <w:szCs w:val="20"/>
          <w:lang w:eastAsia="zh-CN"/>
        </w:rPr>
        <w:t>The</w:t>
      </w:r>
      <w:r w:rsidR="004E2867">
        <w:rPr>
          <w:rFonts w:eastAsia="微软雅黑" w:hint="eastAsia"/>
          <w:color w:val="000000"/>
          <w:szCs w:val="20"/>
          <w:lang w:eastAsia="zh-CN"/>
        </w:rPr>
        <w:t>refore</w:t>
      </w:r>
      <w:r w:rsidR="004E2867">
        <w:rPr>
          <w:rFonts w:eastAsia="微软雅黑"/>
          <w:color w:val="000000"/>
          <w:szCs w:val="20"/>
          <w:lang w:eastAsia="zh-CN"/>
        </w:rPr>
        <w:t xml:space="preserve"> the</w:t>
      </w:r>
      <w:r w:rsidRPr="00083ED8">
        <w:rPr>
          <w:rFonts w:eastAsia="微软雅黑"/>
          <w:color w:val="000000"/>
          <w:szCs w:val="20"/>
          <w:lang w:eastAsia="zh-CN"/>
        </w:rPr>
        <w:t xml:space="preserve"> use of field data</w:t>
      </w:r>
      <w:r w:rsidR="004E2867">
        <w:rPr>
          <w:rFonts w:eastAsia="微软雅黑"/>
          <w:color w:val="000000"/>
          <w:szCs w:val="20"/>
          <w:lang w:eastAsia="zh-CN"/>
        </w:rPr>
        <w:t xml:space="preserve"> in Rel-18 AI/ML study</w:t>
      </w:r>
      <w:r w:rsidRPr="00083ED8">
        <w:rPr>
          <w:rFonts w:eastAsia="微软雅黑"/>
          <w:color w:val="000000"/>
          <w:szCs w:val="20"/>
          <w:lang w:eastAsia="zh-CN"/>
        </w:rPr>
        <w:t xml:space="preserve"> needs to be</w:t>
      </w:r>
      <w:r w:rsidR="004E2867" w:rsidRPr="004E2867">
        <w:rPr>
          <w:rFonts w:eastAsia="微软雅黑"/>
          <w:color w:val="000000"/>
          <w:szCs w:val="20"/>
          <w:lang w:eastAsia="zh-CN"/>
        </w:rPr>
        <w:t xml:space="preserve"> </w:t>
      </w:r>
      <w:r w:rsidR="004E2867" w:rsidRPr="00083ED8">
        <w:rPr>
          <w:rFonts w:eastAsia="微软雅黑"/>
          <w:color w:val="000000"/>
          <w:szCs w:val="20"/>
          <w:lang w:eastAsia="zh-CN"/>
        </w:rPr>
        <w:t>carefully</w:t>
      </w:r>
      <w:r w:rsidRPr="00083ED8">
        <w:rPr>
          <w:rFonts w:eastAsia="微软雅黑"/>
          <w:color w:val="000000"/>
          <w:szCs w:val="20"/>
          <w:lang w:eastAsia="zh-CN"/>
        </w:rPr>
        <w:t xml:space="preserve"> evaluated</w:t>
      </w:r>
      <w:r w:rsidR="00F066D3">
        <w:rPr>
          <w:rFonts w:eastAsia="微软雅黑"/>
          <w:color w:val="000000"/>
          <w:szCs w:val="20"/>
          <w:lang w:eastAsia="zh-CN"/>
        </w:rPr>
        <w:t xml:space="preserve"> and </w:t>
      </w:r>
      <w:r w:rsidR="004E2867">
        <w:rPr>
          <w:rFonts w:eastAsia="微软雅黑"/>
          <w:color w:val="000000"/>
          <w:szCs w:val="20"/>
          <w:lang w:eastAsia="zh-CN"/>
        </w:rPr>
        <w:t xml:space="preserve">cautiously </w:t>
      </w:r>
      <w:r w:rsidR="00F066D3">
        <w:rPr>
          <w:rFonts w:eastAsia="微软雅黑"/>
          <w:color w:val="000000"/>
          <w:szCs w:val="20"/>
          <w:lang w:eastAsia="zh-CN"/>
        </w:rPr>
        <w:t xml:space="preserve">considered. Only </w:t>
      </w:r>
      <w:r w:rsidR="004E2867">
        <w:rPr>
          <w:rFonts w:eastAsia="微软雅黑"/>
          <w:color w:val="000000"/>
          <w:szCs w:val="20"/>
          <w:lang w:eastAsia="zh-CN"/>
        </w:rPr>
        <w:t xml:space="preserve">the field data </w:t>
      </w:r>
      <w:r w:rsidR="00A3360D">
        <w:rPr>
          <w:rFonts w:eastAsia="微软雅黑"/>
          <w:color w:val="000000"/>
          <w:szCs w:val="20"/>
          <w:lang w:eastAsia="zh-CN"/>
        </w:rPr>
        <w:t xml:space="preserve">with fundamental generalization characteristics and </w:t>
      </w:r>
      <w:r w:rsidR="004E2867">
        <w:rPr>
          <w:rFonts w:eastAsia="微软雅黑"/>
          <w:color w:val="000000"/>
          <w:szCs w:val="20"/>
          <w:lang w:eastAsia="zh-CN"/>
        </w:rPr>
        <w:t xml:space="preserve">reflecting typical 5G channel condition </w:t>
      </w:r>
      <w:r w:rsidR="00A3360D">
        <w:rPr>
          <w:rFonts w:eastAsia="微软雅黑"/>
          <w:color w:val="000000"/>
          <w:szCs w:val="20"/>
          <w:lang w:eastAsia="zh-CN"/>
        </w:rPr>
        <w:t>are qualified</w:t>
      </w:r>
      <w:r w:rsidR="004E2867">
        <w:rPr>
          <w:rFonts w:eastAsia="微软雅黑"/>
          <w:color w:val="000000"/>
          <w:szCs w:val="20"/>
          <w:lang w:eastAsia="zh-CN"/>
        </w:rPr>
        <w:t xml:space="preserve"> for the AI/ML training and testing.</w:t>
      </w:r>
      <w:r w:rsidRPr="00083ED8">
        <w:rPr>
          <w:rFonts w:eastAsia="微软雅黑"/>
          <w:color w:val="000000"/>
          <w:szCs w:val="20"/>
          <w:lang w:eastAsia="zh-CN"/>
        </w:rPr>
        <w:t xml:space="preserve"> </w:t>
      </w:r>
      <w:r w:rsidR="00A3360D">
        <w:rPr>
          <w:rFonts w:eastAsia="微软雅黑"/>
          <w:color w:val="000000"/>
          <w:szCs w:val="20"/>
          <w:lang w:eastAsia="zh-CN"/>
        </w:rPr>
        <w:t>Otherwise</w:t>
      </w:r>
      <w:r w:rsidR="004E2867">
        <w:rPr>
          <w:rFonts w:eastAsia="微软雅黑"/>
          <w:color w:val="000000"/>
          <w:szCs w:val="20"/>
          <w:lang w:eastAsia="zh-CN"/>
        </w:rPr>
        <w:t>,</w:t>
      </w:r>
      <w:r w:rsidRPr="00083ED8">
        <w:rPr>
          <w:rFonts w:eastAsia="微软雅黑"/>
          <w:color w:val="000000"/>
          <w:szCs w:val="20"/>
          <w:lang w:eastAsia="zh-CN"/>
        </w:rPr>
        <w:t xml:space="preserve"> </w:t>
      </w:r>
      <w:r w:rsidR="00A3360D">
        <w:rPr>
          <w:rFonts w:eastAsia="微软雅黑"/>
          <w:color w:val="000000"/>
          <w:szCs w:val="20"/>
          <w:lang w:eastAsia="zh-CN"/>
        </w:rPr>
        <w:t>a unique</w:t>
      </w:r>
      <w:r w:rsidRPr="00083ED8">
        <w:rPr>
          <w:rFonts w:eastAsia="微软雅黑"/>
          <w:color w:val="000000"/>
          <w:szCs w:val="20"/>
          <w:lang w:eastAsia="zh-CN"/>
        </w:rPr>
        <w:t xml:space="preserve"> field data</w:t>
      </w:r>
      <w:r w:rsidR="00A3360D">
        <w:rPr>
          <w:rFonts w:eastAsia="微软雅黑"/>
          <w:color w:val="000000"/>
          <w:szCs w:val="20"/>
          <w:lang w:eastAsia="zh-CN"/>
        </w:rPr>
        <w:t xml:space="preserve"> set lack of generalization </w:t>
      </w:r>
      <w:r w:rsidRPr="00083ED8">
        <w:rPr>
          <w:rFonts w:eastAsia="微软雅黑"/>
          <w:color w:val="000000"/>
          <w:szCs w:val="20"/>
          <w:lang w:eastAsia="zh-CN"/>
        </w:rPr>
        <w:t>is not conducive to a</w:t>
      </w:r>
      <w:r w:rsidR="00F066D3">
        <w:rPr>
          <w:rFonts w:eastAsia="微软雅黑"/>
          <w:color w:val="000000"/>
          <w:szCs w:val="20"/>
          <w:lang w:eastAsia="zh-CN"/>
        </w:rPr>
        <w:t xml:space="preserve"> </w:t>
      </w:r>
      <w:r w:rsidR="004E2867">
        <w:rPr>
          <w:rFonts w:eastAsia="微软雅黑"/>
          <w:color w:val="000000"/>
          <w:szCs w:val="20"/>
          <w:lang w:eastAsia="zh-CN"/>
        </w:rPr>
        <w:t xml:space="preserve">meaningful </w:t>
      </w:r>
      <w:r w:rsidR="00F066D3">
        <w:rPr>
          <w:rFonts w:eastAsia="微软雅黑"/>
          <w:color w:val="000000"/>
          <w:szCs w:val="20"/>
          <w:lang w:eastAsia="zh-CN"/>
        </w:rPr>
        <w:t>and</w:t>
      </w:r>
      <w:r w:rsidRPr="00083ED8">
        <w:rPr>
          <w:rFonts w:eastAsia="微软雅黑"/>
          <w:color w:val="000000"/>
          <w:szCs w:val="20"/>
          <w:lang w:eastAsia="zh-CN"/>
        </w:rPr>
        <w:t xml:space="preserve"> </w:t>
      </w:r>
      <w:r w:rsidR="00F066D3">
        <w:rPr>
          <w:rFonts w:eastAsia="微软雅黑"/>
          <w:color w:val="000000"/>
          <w:szCs w:val="20"/>
          <w:lang w:eastAsia="zh-CN"/>
        </w:rPr>
        <w:t>reli</w:t>
      </w:r>
      <w:r w:rsidRPr="00083ED8">
        <w:rPr>
          <w:rFonts w:eastAsia="微软雅黑"/>
          <w:color w:val="000000"/>
          <w:szCs w:val="20"/>
          <w:lang w:eastAsia="zh-CN"/>
        </w:rPr>
        <w:t>able evaluation conclusion.</w:t>
      </w:r>
    </w:p>
    <w:p w14:paraId="5BCA4B82" w14:textId="77777777" w:rsidR="00083ED8" w:rsidRPr="00EA1A36" w:rsidRDefault="00083ED8" w:rsidP="00083ED8">
      <w:pPr>
        <w:rPr>
          <w:szCs w:val="21"/>
        </w:rPr>
      </w:pPr>
      <w:r w:rsidRPr="00EA1A36">
        <w:rPr>
          <w:noProof/>
          <w:szCs w:val="21"/>
          <w:lang w:eastAsia="zh-CN"/>
        </w:rPr>
        <w:drawing>
          <wp:inline distT="0" distB="0" distL="0" distR="0" wp14:anchorId="31CAC5B7" wp14:editId="4B0FCC01">
            <wp:extent cx="2592000" cy="153006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592000" cy="1530068"/>
                    </a:xfrm>
                    <a:prstGeom prst="rect">
                      <a:avLst/>
                    </a:prstGeom>
                    <a:noFill/>
                    <a:ln>
                      <a:noFill/>
                    </a:ln>
                  </pic:spPr>
                </pic:pic>
              </a:graphicData>
            </a:graphic>
          </wp:inline>
        </w:drawing>
      </w:r>
      <w:r w:rsidRPr="00EA1A36">
        <w:rPr>
          <w:szCs w:val="21"/>
        </w:rPr>
        <w:t xml:space="preserve"> </w:t>
      </w:r>
      <w:r w:rsidRPr="00EA1A36">
        <w:rPr>
          <w:noProof/>
          <w:szCs w:val="21"/>
          <w:lang w:eastAsia="zh-CN"/>
        </w:rPr>
        <w:drawing>
          <wp:inline distT="0" distB="0" distL="0" distR="0" wp14:anchorId="381229FD" wp14:editId="2BE1B0C5">
            <wp:extent cx="2592000" cy="152974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2000" cy="1529748"/>
                    </a:xfrm>
                    <a:prstGeom prst="rect">
                      <a:avLst/>
                    </a:prstGeom>
                    <a:noFill/>
                    <a:ln>
                      <a:noFill/>
                    </a:ln>
                  </pic:spPr>
                </pic:pic>
              </a:graphicData>
            </a:graphic>
          </wp:inline>
        </w:drawing>
      </w:r>
    </w:p>
    <w:p w14:paraId="7ABF9E07" w14:textId="74A3A2D9" w:rsidR="00083ED8" w:rsidRPr="00F4103C" w:rsidRDefault="00083ED8" w:rsidP="00083ED8">
      <w:pPr>
        <w:jc w:val="center"/>
        <w:rPr>
          <w:sz w:val="18"/>
          <w:szCs w:val="21"/>
        </w:rPr>
      </w:pPr>
      <w:r>
        <w:rPr>
          <w:sz w:val="18"/>
          <w:szCs w:val="21"/>
        </w:rPr>
        <w:t>(a) TR</w:t>
      </w:r>
      <w:r w:rsidRPr="00083ED8">
        <w:rPr>
          <w:rFonts w:eastAsia="微软雅黑"/>
          <w:color w:val="000000"/>
          <w:szCs w:val="20"/>
          <w:lang w:eastAsia="zh-CN"/>
        </w:rPr>
        <w:t xml:space="preserve"> 38.901</w:t>
      </w:r>
      <w:r>
        <w:rPr>
          <w:rFonts w:eastAsia="微软雅黑"/>
          <w:color w:val="000000"/>
          <w:szCs w:val="20"/>
          <w:lang w:eastAsia="zh-CN"/>
        </w:rPr>
        <w:t>-based s</w:t>
      </w:r>
      <w:r w:rsidRPr="00EA1A36">
        <w:rPr>
          <w:sz w:val="18"/>
          <w:szCs w:val="21"/>
        </w:rPr>
        <w:t>ystem</w:t>
      </w:r>
      <w:r>
        <w:rPr>
          <w:sz w:val="18"/>
          <w:szCs w:val="21"/>
        </w:rPr>
        <w:t>-</w:t>
      </w:r>
      <w:r w:rsidRPr="00EA1A36">
        <w:rPr>
          <w:sz w:val="18"/>
          <w:szCs w:val="21"/>
        </w:rPr>
        <w:t>level UMa channel</w:t>
      </w:r>
      <w:r w:rsidRPr="00EA1A36">
        <w:rPr>
          <w:sz w:val="18"/>
          <w:szCs w:val="21"/>
        </w:rPr>
        <w:tab/>
      </w:r>
      <w:r>
        <w:rPr>
          <w:sz w:val="18"/>
          <w:szCs w:val="21"/>
        </w:rPr>
        <w:t>(b) TR</w:t>
      </w:r>
      <w:r w:rsidRPr="00083ED8">
        <w:rPr>
          <w:rFonts w:eastAsia="微软雅黑"/>
          <w:color w:val="000000"/>
          <w:szCs w:val="20"/>
          <w:lang w:eastAsia="zh-CN"/>
        </w:rPr>
        <w:t xml:space="preserve"> 38.901</w:t>
      </w:r>
      <w:r>
        <w:rPr>
          <w:rFonts w:eastAsia="微软雅黑"/>
          <w:color w:val="000000"/>
          <w:szCs w:val="20"/>
          <w:lang w:eastAsia="zh-CN"/>
        </w:rPr>
        <w:t xml:space="preserve">-based </w:t>
      </w:r>
      <w:r>
        <w:rPr>
          <w:sz w:val="18"/>
          <w:szCs w:val="21"/>
        </w:rPr>
        <w:t>L</w:t>
      </w:r>
      <w:r w:rsidRPr="00EA1A36">
        <w:rPr>
          <w:sz w:val="18"/>
          <w:szCs w:val="21"/>
        </w:rPr>
        <w:t>ink</w:t>
      </w:r>
      <w:r>
        <w:rPr>
          <w:sz w:val="18"/>
          <w:szCs w:val="21"/>
        </w:rPr>
        <w:t>-</w:t>
      </w:r>
      <w:r w:rsidRPr="00EA1A36">
        <w:rPr>
          <w:sz w:val="18"/>
          <w:szCs w:val="21"/>
        </w:rPr>
        <w:t>level CDL-C channel</w:t>
      </w:r>
    </w:p>
    <w:p w14:paraId="241E70A6" w14:textId="77777777" w:rsidR="00083ED8" w:rsidRPr="00EA1A36" w:rsidRDefault="00083ED8" w:rsidP="00083ED8">
      <w:pPr>
        <w:rPr>
          <w:sz w:val="18"/>
          <w:szCs w:val="21"/>
        </w:rPr>
      </w:pPr>
      <w:r w:rsidRPr="00EA1A36">
        <w:rPr>
          <w:noProof/>
          <w:sz w:val="18"/>
          <w:szCs w:val="21"/>
          <w:lang w:eastAsia="zh-CN"/>
        </w:rPr>
        <w:drawing>
          <wp:inline distT="0" distB="0" distL="0" distR="0" wp14:anchorId="0C473196" wp14:editId="22460DED">
            <wp:extent cx="2592000" cy="153006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592000" cy="1530069"/>
                    </a:xfrm>
                    <a:prstGeom prst="rect">
                      <a:avLst/>
                    </a:prstGeom>
                    <a:noFill/>
                    <a:ln>
                      <a:noFill/>
                    </a:ln>
                  </pic:spPr>
                </pic:pic>
              </a:graphicData>
            </a:graphic>
          </wp:inline>
        </w:drawing>
      </w:r>
      <w:r w:rsidRPr="00EA1A36">
        <w:rPr>
          <w:sz w:val="18"/>
          <w:szCs w:val="21"/>
        </w:rPr>
        <w:t xml:space="preserve"> </w:t>
      </w:r>
      <w:r w:rsidRPr="00EA1A36">
        <w:rPr>
          <w:noProof/>
          <w:sz w:val="18"/>
          <w:szCs w:val="21"/>
          <w:lang w:eastAsia="zh-CN"/>
        </w:rPr>
        <w:drawing>
          <wp:inline distT="0" distB="0" distL="0" distR="0" wp14:anchorId="74910D0B" wp14:editId="7BAE57ED">
            <wp:extent cx="2592000" cy="164587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592000" cy="1645871"/>
                    </a:xfrm>
                    <a:prstGeom prst="rect">
                      <a:avLst/>
                    </a:prstGeom>
                    <a:noFill/>
                    <a:ln>
                      <a:noFill/>
                    </a:ln>
                  </pic:spPr>
                </pic:pic>
              </a:graphicData>
            </a:graphic>
          </wp:inline>
        </w:drawing>
      </w:r>
    </w:p>
    <w:p w14:paraId="3ED45EC1" w14:textId="6C506E7B" w:rsidR="00083ED8" w:rsidRPr="00F4103C" w:rsidRDefault="00083ED8" w:rsidP="00F066D3">
      <w:pPr>
        <w:jc w:val="center"/>
        <w:rPr>
          <w:sz w:val="18"/>
          <w:szCs w:val="21"/>
        </w:rPr>
      </w:pPr>
      <w:r>
        <w:rPr>
          <w:sz w:val="18"/>
          <w:szCs w:val="21"/>
        </w:rPr>
        <w:t>(c) TR</w:t>
      </w:r>
      <w:r w:rsidRPr="00083ED8">
        <w:rPr>
          <w:rFonts w:eastAsia="微软雅黑"/>
          <w:color w:val="000000"/>
          <w:szCs w:val="20"/>
          <w:lang w:eastAsia="zh-CN"/>
        </w:rPr>
        <w:t xml:space="preserve"> 38.901</w:t>
      </w:r>
      <w:r>
        <w:rPr>
          <w:rFonts w:eastAsia="微软雅黑"/>
          <w:color w:val="000000"/>
          <w:szCs w:val="20"/>
          <w:lang w:eastAsia="zh-CN"/>
        </w:rPr>
        <w:t>-based l</w:t>
      </w:r>
      <w:r w:rsidRPr="00EA1A36">
        <w:rPr>
          <w:sz w:val="18"/>
          <w:szCs w:val="21"/>
        </w:rPr>
        <w:t>ink</w:t>
      </w:r>
      <w:r>
        <w:rPr>
          <w:sz w:val="18"/>
          <w:szCs w:val="21"/>
        </w:rPr>
        <w:t>-</w:t>
      </w:r>
      <w:r w:rsidRPr="00EA1A36">
        <w:rPr>
          <w:sz w:val="18"/>
          <w:szCs w:val="21"/>
        </w:rPr>
        <w:t>level CDL-A</w:t>
      </w:r>
      <w:r w:rsidRPr="00EA1A36">
        <w:rPr>
          <w:sz w:val="18"/>
          <w:szCs w:val="21"/>
        </w:rPr>
        <w:tab/>
      </w:r>
      <w:r>
        <w:rPr>
          <w:rFonts w:hint="eastAsia"/>
          <w:sz w:val="18"/>
          <w:szCs w:val="21"/>
        </w:rPr>
        <w:t>(</w:t>
      </w:r>
      <w:r>
        <w:rPr>
          <w:sz w:val="18"/>
          <w:szCs w:val="21"/>
        </w:rPr>
        <w:t>d) A</w:t>
      </w:r>
      <w:r w:rsidR="00F066D3">
        <w:rPr>
          <w:sz w:val="18"/>
          <w:szCs w:val="21"/>
        </w:rPr>
        <w:t>n example channel</w:t>
      </w:r>
      <w:r w:rsidRPr="00EA1A36">
        <w:rPr>
          <w:sz w:val="18"/>
          <w:szCs w:val="21"/>
        </w:rPr>
        <w:t xml:space="preserve"> </w:t>
      </w:r>
      <w:r w:rsidR="00F066D3">
        <w:rPr>
          <w:sz w:val="18"/>
          <w:szCs w:val="21"/>
        </w:rPr>
        <w:t>captured from</w:t>
      </w:r>
      <w:r w:rsidRPr="00EA1A36">
        <w:rPr>
          <w:sz w:val="18"/>
          <w:szCs w:val="21"/>
        </w:rPr>
        <w:t xml:space="preserve"> </w:t>
      </w:r>
      <w:r w:rsidR="00F066D3">
        <w:rPr>
          <w:sz w:val="18"/>
          <w:szCs w:val="21"/>
        </w:rPr>
        <w:t>field test</w:t>
      </w:r>
    </w:p>
    <w:p w14:paraId="7443F2C5" w14:textId="015E4CD0" w:rsidR="00083ED8" w:rsidRPr="00F066D3" w:rsidRDefault="00083ED8" w:rsidP="00F066D3">
      <w:pPr>
        <w:spacing w:afterLines="50" w:after="156" w:line="240" w:lineRule="auto"/>
        <w:jc w:val="center"/>
        <w:textAlignment w:val="baseline"/>
        <w:rPr>
          <w:rFonts w:eastAsia="微软雅黑"/>
          <w:color w:val="000000"/>
          <w:szCs w:val="20"/>
          <w:lang w:eastAsia="zh-CN"/>
        </w:rPr>
      </w:pPr>
      <w:r w:rsidRPr="00F066D3">
        <w:rPr>
          <w:rFonts w:eastAsia="微软雅黑"/>
          <w:color w:val="000000"/>
          <w:szCs w:val="20"/>
          <w:lang w:eastAsia="zh-CN"/>
        </w:rPr>
        <w:lastRenderedPageBreak/>
        <w:t>Fig.</w:t>
      </w:r>
      <w:r w:rsidR="00F066D3">
        <w:rPr>
          <w:rFonts w:eastAsia="微软雅黑"/>
          <w:color w:val="000000"/>
          <w:szCs w:val="20"/>
          <w:lang w:eastAsia="zh-CN"/>
        </w:rPr>
        <w:t>A-</w:t>
      </w:r>
      <w:r w:rsidRPr="00F066D3">
        <w:rPr>
          <w:rFonts w:eastAsia="微软雅黑"/>
          <w:color w:val="000000"/>
          <w:szCs w:val="20"/>
          <w:lang w:eastAsia="zh-CN"/>
        </w:rPr>
        <w:t>1</w:t>
      </w:r>
      <w:r w:rsidR="00F066D3">
        <w:rPr>
          <w:rFonts w:eastAsia="微软雅黑"/>
          <w:color w:val="000000"/>
          <w:szCs w:val="20"/>
          <w:lang w:eastAsia="zh-CN"/>
        </w:rPr>
        <w:t>:</w:t>
      </w:r>
      <w:r w:rsidRPr="00F066D3">
        <w:rPr>
          <w:rFonts w:eastAsia="微软雅黑"/>
          <w:color w:val="000000"/>
          <w:szCs w:val="20"/>
          <w:lang w:eastAsia="zh-CN"/>
        </w:rPr>
        <w:t xml:space="preserve"> </w:t>
      </w:r>
      <w:r w:rsidR="00F066D3">
        <w:rPr>
          <w:rFonts w:eastAsia="微软雅黑"/>
          <w:color w:val="000000"/>
          <w:szCs w:val="20"/>
          <w:lang w:eastAsia="zh-CN"/>
        </w:rPr>
        <w:t>D</w:t>
      </w:r>
      <w:r w:rsidRPr="00F066D3">
        <w:rPr>
          <w:rFonts w:eastAsia="微软雅黑"/>
          <w:color w:val="000000"/>
          <w:szCs w:val="20"/>
          <w:lang w:eastAsia="zh-CN"/>
        </w:rPr>
        <w:t>ifferent channel</w:t>
      </w:r>
      <w:r w:rsidR="00F066D3">
        <w:rPr>
          <w:rFonts w:eastAsia="微软雅黑"/>
          <w:color w:val="000000"/>
          <w:szCs w:val="20"/>
          <w:lang w:eastAsia="zh-CN"/>
        </w:rPr>
        <w:t>s for AI/ML training</w:t>
      </w:r>
      <w:r w:rsidR="00F066D3" w:rsidRPr="00F066D3">
        <w:rPr>
          <w:rFonts w:eastAsia="微软雅黑"/>
          <w:color w:val="000000"/>
          <w:szCs w:val="20"/>
          <w:lang w:eastAsia="zh-CN"/>
        </w:rPr>
        <w:t xml:space="preserve"> </w:t>
      </w:r>
      <w:r w:rsidR="00F066D3">
        <w:rPr>
          <w:rFonts w:eastAsia="微软雅黑"/>
          <w:color w:val="000000"/>
          <w:szCs w:val="20"/>
          <w:lang w:eastAsia="zh-CN"/>
        </w:rPr>
        <w:t>data</w:t>
      </w:r>
    </w:p>
    <w:p w14:paraId="466F9794" w14:textId="77777777" w:rsidR="00083ED8" w:rsidRPr="00F066D3" w:rsidRDefault="00083ED8" w:rsidP="00F066D3">
      <w:pPr>
        <w:spacing w:afterLines="50" w:after="156" w:line="240" w:lineRule="auto"/>
        <w:jc w:val="both"/>
        <w:textAlignment w:val="baseline"/>
        <w:rPr>
          <w:rFonts w:eastAsia="微软雅黑"/>
          <w:color w:val="000000"/>
          <w:szCs w:val="20"/>
          <w:lang w:eastAsia="zh-CN"/>
        </w:rPr>
      </w:pPr>
      <w:r w:rsidRPr="00F066D3">
        <w:rPr>
          <w:rFonts w:eastAsia="微软雅黑"/>
          <w:color w:val="000000"/>
          <w:szCs w:val="20"/>
          <w:lang w:eastAsia="zh-CN"/>
        </w:rPr>
        <w:t>Besides, the train set, validation set and test set need to be aligned among different companies. At least parameters used to generate these channels need to be aligned. Considering the generalization issue, both single scenario and mixed scenarios need to be evaluated, e.g. mixed channels with different CDL channels or system-level channels.</w:t>
      </w:r>
    </w:p>
    <w:p w14:paraId="4216D9C3" w14:textId="1E05D455" w:rsidR="00083ED8" w:rsidRPr="00F066D3" w:rsidRDefault="00F066D3" w:rsidP="00F066D3">
      <w:pPr>
        <w:pStyle w:val="2"/>
        <w:numPr>
          <w:ilvl w:val="0"/>
          <w:numId w:val="0"/>
        </w:numPr>
        <w:tabs>
          <w:tab w:val="clear" w:pos="3447"/>
        </w:tabs>
        <w:rPr>
          <w:rFonts w:eastAsia="宋体"/>
          <w:lang w:eastAsia="zh-CN"/>
        </w:rPr>
      </w:pPr>
      <w:r>
        <w:rPr>
          <w:rFonts w:eastAsia="宋体"/>
          <w:lang w:eastAsia="zh-CN"/>
        </w:rPr>
        <w:t xml:space="preserve">A.3. </w:t>
      </w:r>
      <w:r w:rsidR="004E2867">
        <w:rPr>
          <w:rFonts w:eastAsia="宋体"/>
          <w:lang w:eastAsia="zh-CN"/>
        </w:rPr>
        <w:t xml:space="preserve"> </w:t>
      </w:r>
      <w:r w:rsidR="00083ED8" w:rsidRPr="00F066D3">
        <w:rPr>
          <w:rFonts w:eastAsia="宋体"/>
          <w:lang w:eastAsia="zh-CN"/>
        </w:rPr>
        <w:t>Complexity</w:t>
      </w:r>
    </w:p>
    <w:p w14:paraId="01ACF53F" w14:textId="77777777" w:rsidR="00083ED8" w:rsidRPr="00F066D3" w:rsidRDefault="00083ED8" w:rsidP="00F066D3">
      <w:pPr>
        <w:spacing w:afterLines="50" w:after="156" w:line="240" w:lineRule="auto"/>
        <w:jc w:val="both"/>
        <w:textAlignment w:val="baseline"/>
        <w:rPr>
          <w:rFonts w:eastAsia="微软雅黑"/>
          <w:color w:val="000000"/>
          <w:szCs w:val="20"/>
          <w:lang w:eastAsia="zh-CN"/>
        </w:rPr>
      </w:pPr>
      <w:r w:rsidRPr="00F066D3">
        <w:rPr>
          <w:rFonts w:eastAsia="微软雅黑"/>
          <w:color w:val="000000"/>
          <w:szCs w:val="20"/>
          <w:lang w:eastAsia="zh-CN"/>
        </w:rPr>
        <w:t>Complexity of AI base approaches need to be evaluated in this study. The maximum computing complexity (in unit of [FLOPs]) needs to be limited, by considering the required inference latency under a reference computation capability (in unit of [FLOPS or TOPS]). The maximum model size needs to be limited as well considering the affordable storage complexity.</w:t>
      </w:r>
    </w:p>
    <w:p w14:paraId="63491879" w14:textId="60AF8031" w:rsidR="00083ED8" w:rsidRPr="00F066D3" w:rsidRDefault="00F066D3" w:rsidP="00F066D3">
      <w:pPr>
        <w:pStyle w:val="2"/>
        <w:numPr>
          <w:ilvl w:val="0"/>
          <w:numId w:val="0"/>
        </w:numPr>
        <w:tabs>
          <w:tab w:val="clear" w:pos="3447"/>
        </w:tabs>
        <w:rPr>
          <w:rFonts w:eastAsia="宋体"/>
          <w:lang w:eastAsia="zh-CN"/>
        </w:rPr>
      </w:pPr>
      <w:r>
        <w:rPr>
          <w:rFonts w:eastAsia="宋体"/>
          <w:lang w:eastAsia="zh-CN"/>
        </w:rPr>
        <w:t xml:space="preserve">A.4. </w:t>
      </w:r>
      <w:r w:rsidR="004E2867">
        <w:rPr>
          <w:rFonts w:eastAsia="宋体"/>
          <w:lang w:eastAsia="zh-CN"/>
        </w:rPr>
        <w:t xml:space="preserve"> </w:t>
      </w:r>
      <w:r w:rsidR="003668D9">
        <w:rPr>
          <w:rFonts w:eastAsia="宋体"/>
          <w:lang w:eastAsia="zh-CN"/>
        </w:rPr>
        <w:t>Preliminary</w:t>
      </w:r>
      <w:r>
        <w:rPr>
          <w:rFonts w:eastAsia="宋体"/>
          <w:lang w:eastAsia="zh-CN"/>
        </w:rPr>
        <w:t xml:space="preserve"> s</w:t>
      </w:r>
      <w:r w:rsidR="00083ED8" w:rsidRPr="00F066D3">
        <w:rPr>
          <w:rFonts w:eastAsia="宋体"/>
          <w:lang w:eastAsia="zh-CN"/>
        </w:rPr>
        <w:t>imulation</w:t>
      </w:r>
      <w:r>
        <w:rPr>
          <w:rFonts w:eastAsia="宋体"/>
          <w:lang w:eastAsia="zh-CN"/>
        </w:rPr>
        <w:t xml:space="preserve"> results</w:t>
      </w:r>
    </w:p>
    <w:p w14:paraId="64EC7DB3" w14:textId="167EA60E" w:rsidR="00083ED8" w:rsidRPr="00F066D3" w:rsidRDefault="00083ED8" w:rsidP="00F066D3">
      <w:pPr>
        <w:spacing w:afterLines="50" w:after="156" w:line="240" w:lineRule="auto"/>
        <w:jc w:val="both"/>
        <w:textAlignment w:val="baseline"/>
        <w:rPr>
          <w:rFonts w:eastAsia="微软雅黑"/>
          <w:color w:val="000000"/>
          <w:szCs w:val="20"/>
          <w:lang w:eastAsia="zh-CN"/>
        </w:rPr>
      </w:pPr>
      <w:r w:rsidRPr="00F066D3">
        <w:rPr>
          <w:rFonts w:eastAsia="微软雅黑"/>
          <w:color w:val="000000"/>
          <w:szCs w:val="20"/>
          <w:lang w:eastAsia="zh-CN"/>
        </w:rPr>
        <w:t>As shown in Fig.</w:t>
      </w:r>
      <w:r w:rsidR="00F066D3">
        <w:rPr>
          <w:rFonts w:eastAsia="微软雅黑"/>
          <w:color w:val="000000"/>
          <w:szCs w:val="20"/>
          <w:lang w:eastAsia="zh-CN"/>
        </w:rPr>
        <w:t>A-</w:t>
      </w:r>
      <w:r w:rsidRPr="00F066D3">
        <w:rPr>
          <w:rFonts w:eastAsia="微软雅黑"/>
          <w:color w:val="000000"/>
          <w:szCs w:val="20"/>
          <w:lang w:eastAsia="zh-CN"/>
        </w:rPr>
        <w:t>2, in the simulations shown in this section, UE could obtain an CSI eigenvector W from a full channel H, and then encodes W to a M-dimensional bitstream s through the AI-Encoder and forwards it to BS. The BS could decode the received bitstream s to W’ through an AI-decoder to recover the pre-extracted CSI information W. The square of generalized cosine similarity (GCS) is used as the criterion to evaluate the difference between the recovered channel and original channel.</w:t>
      </w:r>
    </w:p>
    <w:p w14:paraId="5F9F33D6" w14:textId="77777777" w:rsidR="00083ED8" w:rsidRPr="00F066D3" w:rsidRDefault="00083ED8" w:rsidP="00F066D3">
      <w:pPr>
        <w:spacing w:afterLines="50" w:after="156" w:line="240" w:lineRule="auto"/>
        <w:jc w:val="center"/>
        <w:textAlignment w:val="baseline"/>
        <w:rPr>
          <w:rFonts w:eastAsia="微软雅黑"/>
          <w:color w:val="000000"/>
          <w:szCs w:val="20"/>
          <w:lang w:eastAsia="zh-CN"/>
        </w:rPr>
      </w:pPr>
      <w:r w:rsidRPr="00F066D3">
        <w:rPr>
          <w:rFonts w:eastAsia="微软雅黑"/>
          <w:noProof/>
          <w:color w:val="000000"/>
          <w:szCs w:val="20"/>
          <w:lang w:eastAsia="zh-CN"/>
        </w:rPr>
        <w:drawing>
          <wp:inline distT="0" distB="0" distL="0" distR="0" wp14:anchorId="6A7025E4" wp14:editId="6B6A9356">
            <wp:extent cx="3615605" cy="2374265"/>
            <wp:effectExtent l="0" t="0" r="4445" b="6985"/>
            <wp:docPr id="3" name="图片 2">
              <a:extLst xmlns:a="http://schemas.openxmlformats.org/drawingml/2006/main">
                <a:ext uri="{FF2B5EF4-FFF2-40B4-BE49-F238E27FC236}">
                  <a16:creationId xmlns:a16="http://schemas.microsoft.com/office/drawing/2014/main" id="{CCB6A56A-39DB-473F-951A-3B65F49DE9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CB6A56A-39DB-473F-951A-3B65F49DE9F7}"/>
                        </a:ext>
                      </a:extLst>
                    </pic:cNvPr>
                    <pic:cNvPicPr>
                      <a:picLocks noChangeAspect="1"/>
                    </pic:cNvPicPr>
                  </pic:nvPicPr>
                  <pic:blipFill>
                    <a:blip r:embed="rId22"/>
                    <a:stretch>
                      <a:fillRect/>
                    </a:stretch>
                  </pic:blipFill>
                  <pic:spPr>
                    <a:xfrm>
                      <a:off x="0" y="0"/>
                      <a:ext cx="3650622" cy="2397260"/>
                    </a:xfrm>
                    <a:prstGeom prst="rect">
                      <a:avLst/>
                    </a:prstGeom>
                  </pic:spPr>
                </pic:pic>
              </a:graphicData>
            </a:graphic>
          </wp:inline>
        </w:drawing>
      </w:r>
    </w:p>
    <w:p w14:paraId="79948396" w14:textId="4AB09847" w:rsidR="00083ED8" w:rsidRPr="00F066D3" w:rsidRDefault="00083ED8" w:rsidP="00F066D3">
      <w:pPr>
        <w:spacing w:afterLines="50" w:after="156" w:line="240" w:lineRule="auto"/>
        <w:jc w:val="center"/>
        <w:textAlignment w:val="baseline"/>
        <w:rPr>
          <w:rFonts w:eastAsia="微软雅黑"/>
          <w:color w:val="000000"/>
          <w:szCs w:val="20"/>
          <w:lang w:eastAsia="zh-CN"/>
        </w:rPr>
      </w:pPr>
      <w:r w:rsidRPr="00F066D3">
        <w:rPr>
          <w:rFonts w:eastAsia="微软雅黑"/>
          <w:color w:val="000000"/>
          <w:szCs w:val="20"/>
          <w:lang w:eastAsia="zh-CN"/>
        </w:rPr>
        <w:t>Fig.</w:t>
      </w:r>
      <w:r w:rsidR="00F066D3">
        <w:rPr>
          <w:rFonts w:eastAsia="微软雅黑"/>
          <w:color w:val="000000"/>
          <w:szCs w:val="20"/>
          <w:lang w:eastAsia="zh-CN"/>
        </w:rPr>
        <w:t>A-</w:t>
      </w:r>
      <w:r w:rsidRPr="00F066D3">
        <w:rPr>
          <w:rFonts w:eastAsia="微软雅黑"/>
          <w:color w:val="000000"/>
          <w:szCs w:val="20"/>
          <w:lang w:eastAsia="zh-CN"/>
        </w:rPr>
        <w:t>2</w:t>
      </w:r>
      <w:r w:rsidR="00F066D3">
        <w:rPr>
          <w:rFonts w:eastAsia="微软雅黑"/>
          <w:color w:val="000000"/>
          <w:szCs w:val="20"/>
          <w:lang w:eastAsia="zh-CN"/>
        </w:rPr>
        <w:t>:</w:t>
      </w:r>
      <w:r w:rsidRPr="00F066D3">
        <w:rPr>
          <w:rFonts w:eastAsia="微软雅黑"/>
          <w:color w:val="000000"/>
          <w:szCs w:val="20"/>
          <w:lang w:eastAsia="zh-CN"/>
        </w:rPr>
        <w:t xml:space="preserve"> Framework for AI</w:t>
      </w:r>
      <w:r w:rsidR="00F066D3">
        <w:rPr>
          <w:rFonts w:eastAsia="微软雅黑"/>
          <w:color w:val="000000"/>
          <w:szCs w:val="20"/>
          <w:lang w:eastAsia="zh-CN"/>
        </w:rPr>
        <w:t>-</w:t>
      </w:r>
      <w:r w:rsidRPr="00F066D3">
        <w:rPr>
          <w:rFonts w:eastAsia="微软雅黑"/>
          <w:color w:val="000000"/>
          <w:szCs w:val="20"/>
          <w:lang w:eastAsia="zh-CN"/>
        </w:rPr>
        <w:t>based CSI feedback</w:t>
      </w:r>
    </w:p>
    <w:p w14:paraId="12956A1F" w14:textId="5DB5D747" w:rsidR="00083ED8" w:rsidRPr="00F066D3" w:rsidRDefault="00083ED8" w:rsidP="00F066D3">
      <w:pPr>
        <w:spacing w:afterLines="50" w:after="156" w:line="240" w:lineRule="auto"/>
        <w:jc w:val="both"/>
        <w:textAlignment w:val="baseline"/>
        <w:rPr>
          <w:rFonts w:eastAsia="微软雅黑"/>
          <w:color w:val="000000"/>
          <w:szCs w:val="20"/>
          <w:lang w:eastAsia="zh-CN"/>
        </w:rPr>
      </w:pPr>
      <w:r w:rsidRPr="00EA1A36">
        <w:rPr>
          <w:szCs w:val="21"/>
        </w:rPr>
        <w:t xml:space="preserve">Clustered delay line (CDL) channel models defined in 3GPP TR 38.901 for link-level simulations are adopted in this work. The basic parameters are listed in Table </w:t>
      </w:r>
      <w:r w:rsidR="009D6DDE">
        <w:rPr>
          <w:szCs w:val="21"/>
        </w:rPr>
        <w:t>A-1</w:t>
      </w:r>
      <w:r w:rsidRPr="00EA1A36">
        <w:rPr>
          <w:szCs w:val="21"/>
        </w:rPr>
        <w:t xml:space="preserve">. Both CDL-A and CDL-C channel models with delay spread 30ns and 300ns are considered. For each training-set[10w samples] and test-set[1k samples] with specific channel model, Ntrain × Ttrain and Ntest × Ttest channel samples are </w:t>
      </w:r>
      <w:r w:rsidRPr="00F066D3">
        <w:rPr>
          <w:rFonts w:eastAsia="微软雅黑"/>
          <w:color w:val="000000"/>
          <w:szCs w:val="20"/>
          <w:lang w:eastAsia="zh-CN"/>
        </w:rPr>
        <w:t>provided, where Ntrain = 1000 and Ntest = 50 denote the numbers of randomly distributed UEs for training set and test set, respectively, Ttrain = 100 and Ttest = 20 represent the corresponding numbers of sampling slots for each UE. 100 interval slots are utilized between two sampling slots in the training-set to cover more channel conditions in training-set from time dimension.</w:t>
      </w:r>
    </w:p>
    <w:p w14:paraId="0914DE6A" w14:textId="77777777" w:rsidR="00083ED8" w:rsidRPr="00F066D3" w:rsidRDefault="00083ED8" w:rsidP="00F066D3">
      <w:pPr>
        <w:spacing w:afterLines="50" w:after="156" w:line="240" w:lineRule="auto"/>
        <w:jc w:val="both"/>
        <w:textAlignment w:val="baseline"/>
        <w:rPr>
          <w:rFonts w:eastAsia="微软雅黑"/>
          <w:color w:val="000000"/>
          <w:szCs w:val="20"/>
          <w:lang w:eastAsia="zh-CN"/>
        </w:rPr>
      </w:pPr>
    </w:p>
    <w:p w14:paraId="00A53000" w14:textId="3A2CCBAA" w:rsidR="00083ED8" w:rsidRPr="00631ABE" w:rsidRDefault="00083ED8" w:rsidP="00631ABE">
      <w:pPr>
        <w:spacing w:afterLines="50" w:after="156" w:line="240" w:lineRule="auto"/>
        <w:jc w:val="center"/>
        <w:textAlignment w:val="baseline"/>
        <w:rPr>
          <w:rFonts w:eastAsia="微软雅黑"/>
          <w:color w:val="000000"/>
          <w:szCs w:val="20"/>
          <w:lang w:eastAsia="zh-CN"/>
        </w:rPr>
      </w:pPr>
      <w:r w:rsidRPr="00631ABE">
        <w:rPr>
          <w:rFonts w:eastAsia="微软雅黑"/>
          <w:color w:val="000000"/>
          <w:szCs w:val="20"/>
          <w:lang w:eastAsia="zh-CN"/>
        </w:rPr>
        <w:lastRenderedPageBreak/>
        <w:t xml:space="preserve">Table </w:t>
      </w:r>
      <w:r w:rsidR="00C118A8" w:rsidRPr="00631ABE">
        <w:rPr>
          <w:rFonts w:eastAsia="微软雅黑"/>
          <w:color w:val="000000"/>
          <w:szCs w:val="20"/>
          <w:lang w:eastAsia="zh-CN"/>
        </w:rPr>
        <w:t>A-</w:t>
      </w:r>
      <w:r w:rsidRPr="00631ABE">
        <w:rPr>
          <w:rFonts w:eastAsia="微软雅黑"/>
          <w:color w:val="000000"/>
          <w:szCs w:val="20"/>
          <w:lang w:eastAsia="zh-CN"/>
        </w:rPr>
        <w:t>1</w:t>
      </w:r>
      <w:r w:rsidR="00C118A8" w:rsidRPr="00631ABE">
        <w:rPr>
          <w:rFonts w:eastAsia="微软雅黑"/>
          <w:color w:val="000000"/>
          <w:szCs w:val="20"/>
          <w:lang w:eastAsia="zh-CN"/>
        </w:rPr>
        <w:t xml:space="preserve">: </w:t>
      </w:r>
      <w:r w:rsidRPr="00631ABE">
        <w:rPr>
          <w:rFonts w:eastAsia="微软雅黑"/>
          <w:color w:val="000000"/>
          <w:szCs w:val="20"/>
          <w:lang w:eastAsia="zh-CN"/>
        </w:rPr>
        <w:t>Key Parameters for The Simulation</w:t>
      </w:r>
    </w:p>
    <w:tbl>
      <w:tblPr>
        <w:tblStyle w:val="af8"/>
        <w:tblW w:w="4320" w:type="pct"/>
        <w:jc w:val="center"/>
        <w:tblLook w:val="04A0" w:firstRow="1" w:lastRow="0" w:firstColumn="1" w:lastColumn="0" w:noHBand="0" w:noVBand="1"/>
      </w:tblPr>
      <w:tblGrid>
        <w:gridCol w:w="4395"/>
        <w:gridCol w:w="2773"/>
      </w:tblGrid>
      <w:tr w:rsidR="00083ED8" w:rsidRPr="00631ABE" w14:paraId="2146328C" w14:textId="77777777" w:rsidTr="00F066D3">
        <w:trPr>
          <w:trHeight w:hRule="exact" w:val="340"/>
          <w:jc w:val="center"/>
        </w:trPr>
        <w:tc>
          <w:tcPr>
            <w:tcW w:w="3066" w:type="pct"/>
            <w:vAlign w:val="center"/>
          </w:tcPr>
          <w:p w14:paraId="5C2F18E9" w14:textId="77777777" w:rsidR="00083ED8" w:rsidRPr="00631ABE" w:rsidRDefault="00083ED8" w:rsidP="00631ABE">
            <w:pPr>
              <w:pStyle w:val="a0"/>
              <w:spacing w:after="0" w:line="360" w:lineRule="auto"/>
              <w:jc w:val="center"/>
              <w:rPr>
                <w:b/>
                <w:szCs w:val="20"/>
              </w:rPr>
            </w:pPr>
            <w:r w:rsidRPr="00631ABE">
              <w:rPr>
                <w:b/>
                <w:szCs w:val="20"/>
              </w:rPr>
              <w:t>Parameter</w:t>
            </w:r>
          </w:p>
        </w:tc>
        <w:tc>
          <w:tcPr>
            <w:tcW w:w="1934" w:type="pct"/>
            <w:vAlign w:val="center"/>
          </w:tcPr>
          <w:p w14:paraId="15DB833B" w14:textId="77777777" w:rsidR="00083ED8" w:rsidRPr="00631ABE" w:rsidRDefault="00083ED8" w:rsidP="00631ABE">
            <w:pPr>
              <w:pStyle w:val="a0"/>
              <w:spacing w:after="0" w:line="360" w:lineRule="auto"/>
              <w:jc w:val="center"/>
              <w:rPr>
                <w:b/>
                <w:szCs w:val="20"/>
              </w:rPr>
            </w:pPr>
            <w:r w:rsidRPr="00631ABE">
              <w:rPr>
                <w:b/>
                <w:szCs w:val="20"/>
              </w:rPr>
              <w:t>Value</w:t>
            </w:r>
          </w:p>
        </w:tc>
      </w:tr>
      <w:tr w:rsidR="00083ED8" w:rsidRPr="00631ABE" w14:paraId="02427A2B" w14:textId="77777777" w:rsidTr="00F066D3">
        <w:trPr>
          <w:trHeight w:hRule="exact" w:val="340"/>
          <w:jc w:val="center"/>
        </w:trPr>
        <w:tc>
          <w:tcPr>
            <w:tcW w:w="3066" w:type="pct"/>
            <w:vAlign w:val="center"/>
          </w:tcPr>
          <w:p w14:paraId="1D0DDC9C" w14:textId="77777777" w:rsidR="00083ED8" w:rsidRPr="00631ABE" w:rsidRDefault="00083ED8" w:rsidP="00631ABE">
            <w:pPr>
              <w:pStyle w:val="a0"/>
              <w:spacing w:after="0" w:line="360" w:lineRule="auto"/>
              <w:jc w:val="center"/>
              <w:rPr>
                <w:szCs w:val="20"/>
              </w:rPr>
            </w:pPr>
            <w:r w:rsidRPr="00631ABE">
              <w:rPr>
                <w:szCs w:val="20"/>
              </w:rPr>
              <w:t>Carrier Frequency</w:t>
            </w:r>
          </w:p>
        </w:tc>
        <w:tc>
          <w:tcPr>
            <w:tcW w:w="1934" w:type="pct"/>
            <w:vAlign w:val="center"/>
          </w:tcPr>
          <w:p w14:paraId="37D5058B" w14:textId="77777777" w:rsidR="00083ED8" w:rsidRPr="00631ABE" w:rsidRDefault="00083ED8" w:rsidP="00631ABE">
            <w:pPr>
              <w:pStyle w:val="a0"/>
              <w:spacing w:after="0" w:line="360" w:lineRule="auto"/>
              <w:jc w:val="center"/>
              <w:rPr>
                <w:szCs w:val="20"/>
              </w:rPr>
            </w:pPr>
            <w:r w:rsidRPr="00631ABE">
              <w:rPr>
                <w:szCs w:val="20"/>
              </w:rPr>
              <w:t>3.5GHz</w:t>
            </w:r>
          </w:p>
        </w:tc>
      </w:tr>
      <w:tr w:rsidR="00083ED8" w:rsidRPr="00631ABE" w14:paraId="6D45614A" w14:textId="77777777" w:rsidTr="00F066D3">
        <w:trPr>
          <w:trHeight w:hRule="exact" w:val="340"/>
          <w:jc w:val="center"/>
        </w:trPr>
        <w:tc>
          <w:tcPr>
            <w:tcW w:w="3066" w:type="pct"/>
            <w:vAlign w:val="center"/>
          </w:tcPr>
          <w:p w14:paraId="4B5580D6" w14:textId="77777777" w:rsidR="00083ED8" w:rsidRPr="00631ABE" w:rsidRDefault="00083ED8" w:rsidP="00631ABE">
            <w:pPr>
              <w:pStyle w:val="a0"/>
              <w:spacing w:after="0" w:line="360" w:lineRule="auto"/>
              <w:jc w:val="center"/>
              <w:rPr>
                <w:szCs w:val="20"/>
              </w:rPr>
            </w:pPr>
            <w:r w:rsidRPr="00631ABE">
              <w:rPr>
                <w:szCs w:val="20"/>
              </w:rPr>
              <w:t>Bandwidth</w:t>
            </w:r>
          </w:p>
        </w:tc>
        <w:tc>
          <w:tcPr>
            <w:tcW w:w="1934" w:type="pct"/>
            <w:vAlign w:val="center"/>
          </w:tcPr>
          <w:p w14:paraId="2A3C7AF2" w14:textId="77777777" w:rsidR="00083ED8" w:rsidRPr="00631ABE" w:rsidRDefault="00083ED8" w:rsidP="00631ABE">
            <w:pPr>
              <w:pStyle w:val="a0"/>
              <w:spacing w:after="0" w:line="360" w:lineRule="auto"/>
              <w:jc w:val="center"/>
              <w:rPr>
                <w:szCs w:val="20"/>
              </w:rPr>
            </w:pPr>
            <w:r w:rsidRPr="00631ABE">
              <w:rPr>
                <w:szCs w:val="20"/>
              </w:rPr>
              <w:t>10MHz</w:t>
            </w:r>
          </w:p>
        </w:tc>
      </w:tr>
      <w:tr w:rsidR="00083ED8" w:rsidRPr="00631ABE" w14:paraId="63649B1B" w14:textId="77777777" w:rsidTr="00F066D3">
        <w:trPr>
          <w:trHeight w:hRule="exact" w:val="340"/>
          <w:jc w:val="center"/>
        </w:trPr>
        <w:tc>
          <w:tcPr>
            <w:tcW w:w="3066" w:type="pct"/>
            <w:vAlign w:val="center"/>
          </w:tcPr>
          <w:p w14:paraId="19B249BF" w14:textId="77777777" w:rsidR="00083ED8" w:rsidRPr="00631ABE" w:rsidRDefault="00083ED8" w:rsidP="00631ABE">
            <w:pPr>
              <w:pStyle w:val="a0"/>
              <w:spacing w:after="0" w:line="360" w:lineRule="auto"/>
              <w:jc w:val="center"/>
              <w:rPr>
                <w:szCs w:val="20"/>
              </w:rPr>
            </w:pPr>
            <w:r w:rsidRPr="00631ABE">
              <w:rPr>
                <w:szCs w:val="20"/>
              </w:rPr>
              <w:t>Subcarrier spacing</w:t>
            </w:r>
          </w:p>
        </w:tc>
        <w:tc>
          <w:tcPr>
            <w:tcW w:w="1934" w:type="pct"/>
            <w:vAlign w:val="center"/>
          </w:tcPr>
          <w:p w14:paraId="67C3F395" w14:textId="77777777" w:rsidR="00083ED8" w:rsidRPr="00631ABE" w:rsidRDefault="00083ED8" w:rsidP="00631ABE">
            <w:pPr>
              <w:pStyle w:val="a0"/>
              <w:spacing w:after="0" w:line="360" w:lineRule="auto"/>
              <w:jc w:val="center"/>
              <w:rPr>
                <w:szCs w:val="20"/>
              </w:rPr>
            </w:pPr>
            <w:r w:rsidRPr="00631ABE">
              <w:rPr>
                <w:szCs w:val="20"/>
              </w:rPr>
              <w:t>15KHz</w:t>
            </w:r>
          </w:p>
        </w:tc>
      </w:tr>
      <w:tr w:rsidR="00083ED8" w:rsidRPr="00631ABE" w14:paraId="59A8BBA7" w14:textId="77777777" w:rsidTr="00F066D3">
        <w:trPr>
          <w:trHeight w:hRule="exact" w:val="340"/>
          <w:jc w:val="center"/>
        </w:trPr>
        <w:tc>
          <w:tcPr>
            <w:tcW w:w="3066" w:type="pct"/>
            <w:vAlign w:val="center"/>
          </w:tcPr>
          <w:p w14:paraId="259F3DF1" w14:textId="77777777" w:rsidR="00083ED8" w:rsidRPr="00631ABE" w:rsidRDefault="00083ED8" w:rsidP="00631ABE">
            <w:pPr>
              <w:pStyle w:val="a0"/>
              <w:spacing w:after="0" w:line="360" w:lineRule="auto"/>
              <w:jc w:val="center"/>
              <w:rPr>
                <w:szCs w:val="20"/>
              </w:rPr>
            </w:pPr>
            <w:r w:rsidRPr="00631ABE">
              <w:rPr>
                <w:szCs w:val="20"/>
              </w:rPr>
              <w:t>RB number</w:t>
            </w:r>
          </w:p>
        </w:tc>
        <w:tc>
          <w:tcPr>
            <w:tcW w:w="1934" w:type="pct"/>
            <w:vAlign w:val="center"/>
          </w:tcPr>
          <w:p w14:paraId="691805F0" w14:textId="77777777" w:rsidR="00083ED8" w:rsidRPr="00631ABE" w:rsidRDefault="00083ED8" w:rsidP="00631ABE">
            <w:pPr>
              <w:pStyle w:val="a0"/>
              <w:spacing w:after="0" w:line="360" w:lineRule="auto"/>
              <w:jc w:val="center"/>
              <w:rPr>
                <w:szCs w:val="20"/>
                <w:lang w:eastAsia="zh-CN"/>
              </w:rPr>
            </w:pPr>
            <w:r w:rsidRPr="00631ABE">
              <w:rPr>
                <w:szCs w:val="20"/>
                <w:lang w:eastAsia="zh-CN"/>
              </w:rPr>
              <w:t>48</w:t>
            </w:r>
          </w:p>
        </w:tc>
      </w:tr>
      <w:tr w:rsidR="00083ED8" w:rsidRPr="00631ABE" w14:paraId="1CC60316" w14:textId="77777777" w:rsidTr="00F066D3">
        <w:trPr>
          <w:trHeight w:hRule="exact" w:val="340"/>
          <w:jc w:val="center"/>
        </w:trPr>
        <w:tc>
          <w:tcPr>
            <w:tcW w:w="3066" w:type="pct"/>
            <w:vAlign w:val="center"/>
          </w:tcPr>
          <w:p w14:paraId="3933CBFC" w14:textId="77777777" w:rsidR="00083ED8" w:rsidRPr="00631ABE" w:rsidRDefault="00083ED8" w:rsidP="00631ABE">
            <w:pPr>
              <w:pStyle w:val="a0"/>
              <w:spacing w:after="0" w:line="360" w:lineRule="auto"/>
              <w:jc w:val="center"/>
              <w:rPr>
                <w:szCs w:val="20"/>
              </w:rPr>
            </w:pPr>
            <w:r w:rsidRPr="00631ABE">
              <w:rPr>
                <w:szCs w:val="20"/>
              </w:rPr>
              <w:t>Sunband number</w:t>
            </w:r>
          </w:p>
        </w:tc>
        <w:tc>
          <w:tcPr>
            <w:tcW w:w="1934" w:type="pct"/>
            <w:vAlign w:val="center"/>
          </w:tcPr>
          <w:p w14:paraId="132565FB" w14:textId="77777777" w:rsidR="00083ED8" w:rsidRPr="00631ABE" w:rsidRDefault="00083ED8" w:rsidP="00631ABE">
            <w:pPr>
              <w:pStyle w:val="a0"/>
              <w:spacing w:after="0" w:line="360" w:lineRule="auto"/>
              <w:jc w:val="center"/>
              <w:rPr>
                <w:szCs w:val="20"/>
                <w:lang w:eastAsia="zh-CN"/>
              </w:rPr>
            </w:pPr>
            <w:r w:rsidRPr="00631ABE">
              <w:rPr>
                <w:szCs w:val="20"/>
                <w:lang w:eastAsia="zh-CN"/>
              </w:rPr>
              <w:t>12</w:t>
            </w:r>
          </w:p>
        </w:tc>
      </w:tr>
      <w:tr w:rsidR="00083ED8" w:rsidRPr="00631ABE" w14:paraId="204C3FC1" w14:textId="77777777" w:rsidTr="00F066D3">
        <w:trPr>
          <w:trHeight w:hRule="exact" w:val="340"/>
          <w:jc w:val="center"/>
        </w:trPr>
        <w:tc>
          <w:tcPr>
            <w:tcW w:w="3066" w:type="pct"/>
            <w:vAlign w:val="center"/>
          </w:tcPr>
          <w:p w14:paraId="73711F9B" w14:textId="77777777" w:rsidR="00083ED8" w:rsidRPr="00631ABE" w:rsidRDefault="00587C1A" w:rsidP="00631ABE">
            <w:pPr>
              <w:pStyle w:val="a0"/>
              <w:spacing w:after="0" w:line="360" w:lineRule="auto"/>
              <w:jc w:val="center"/>
              <w:rPr>
                <w:szCs w:val="20"/>
              </w:rPr>
            </w:pPr>
            <m:oMathPara>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m:t>
                    </m:r>
                  </m:sub>
                </m:sSub>
              </m:oMath>
            </m:oMathPara>
          </w:p>
        </w:tc>
        <w:tc>
          <w:tcPr>
            <w:tcW w:w="1934" w:type="pct"/>
            <w:vAlign w:val="center"/>
          </w:tcPr>
          <w:p w14:paraId="55D67B7D" w14:textId="77777777" w:rsidR="00083ED8" w:rsidRPr="00631ABE" w:rsidRDefault="00083ED8" w:rsidP="00631ABE">
            <w:pPr>
              <w:pStyle w:val="a0"/>
              <w:spacing w:after="0" w:line="360" w:lineRule="auto"/>
              <w:jc w:val="center"/>
              <w:rPr>
                <w:szCs w:val="20"/>
                <w:lang w:eastAsia="zh-CN"/>
              </w:rPr>
            </w:pPr>
            <w:r w:rsidRPr="00631ABE">
              <w:rPr>
                <w:szCs w:val="20"/>
                <w:lang w:eastAsia="zh-CN"/>
              </w:rPr>
              <w:t>32</w:t>
            </w:r>
          </w:p>
        </w:tc>
      </w:tr>
      <w:tr w:rsidR="00083ED8" w:rsidRPr="00631ABE" w14:paraId="07D9C4B0" w14:textId="77777777" w:rsidTr="00F066D3">
        <w:trPr>
          <w:trHeight w:hRule="exact" w:val="340"/>
          <w:jc w:val="center"/>
        </w:trPr>
        <w:tc>
          <w:tcPr>
            <w:tcW w:w="3066" w:type="pct"/>
            <w:vAlign w:val="center"/>
          </w:tcPr>
          <w:p w14:paraId="2836A4AF" w14:textId="77777777" w:rsidR="00083ED8" w:rsidRPr="00631ABE" w:rsidRDefault="00587C1A" w:rsidP="00631ABE">
            <w:pPr>
              <w:pStyle w:val="a0"/>
              <w:spacing w:after="0" w:line="360" w:lineRule="auto"/>
              <w:jc w:val="center"/>
              <w:rPr>
                <w:szCs w:val="20"/>
              </w:rPr>
            </w:pPr>
            <m:oMathPara>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r</m:t>
                    </m:r>
                  </m:sub>
                </m:sSub>
              </m:oMath>
            </m:oMathPara>
          </w:p>
        </w:tc>
        <w:tc>
          <w:tcPr>
            <w:tcW w:w="1934" w:type="pct"/>
            <w:vAlign w:val="center"/>
          </w:tcPr>
          <w:p w14:paraId="535891AF" w14:textId="77777777" w:rsidR="00083ED8" w:rsidRPr="00631ABE" w:rsidRDefault="00083ED8" w:rsidP="00631ABE">
            <w:pPr>
              <w:pStyle w:val="a0"/>
              <w:spacing w:after="0" w:line="360" w:lineRule="auto"/>
              <w:jc w:val="center"/>
              <w:rPr>
                <w:szCs w:val="20"/>
                <w:lang w:eastAsia="zh-CN"/>
              </w:rPr>
            </w:pPr>
            <w:r w:rsidRPr="00631ABE">
              <w:rPr>
                <w:szCs w:val="20"/>
                <w:lang w:eastAsia="zh-CN"/>
              </w:rPr>
              <w:t>4</w:t>
            </w:r>
          </w:p>
        </w:tc>
      </w:tr>
      <w:tr w:rsidR="00083ED8" w:rsidRPr="00631ABE" w14:paraId="671CA93A" w14:textId="77777777" w:rsidTr="00F066D3">
        <w:trPr>
          <w:trHeight w:hRule="exact" w:val="340"/>
          <w:jc w:val="center"/>
        </w:trPr>
        <w:tc>
          <w:tcPr>
            <w:tcW w:w="3066" w:type="pct"/>
            <w:vAlign w:val="center"/>
          </w:tcPr>
          <w:p w14:paraId="485B4CCF" w14:textId="77777777" w:rsidR="00083ED8" w:rsidRPr="00631ABE" w:rsidRDefault="00083ED8" w:rsidP="00631ABE">
            <w:pPr>
              <w:pStyle w:val="a0"/>
              <w:spacing w:after="0" w:line="360" w:lineRule="auto"/>
              <w:jc w:val="center"/>
              <w:rPr>
                <w:szCs w:val="20"/>
              </w:rPr>
            </w:pPr>
            <w:r w:rsidRPr="00631ABE">
              <w:rPr>
                <w:szCs w:val="20"/>
              </w:rPr>
              <w:t>Channel Model</w:t>
            </w:r>
          </w:p>
        </w:tc>
        <w:tc>
          <w:tcPr>
            <w:tcW w:w="1934" w:type="pct"/>
            <w:vAlign w:val="center"/>
          </w:tcPr>
          <w:p w14:paraId="719E75DE" w14:textId="77777777" w:rsidR="00083ED8" w:rsidRPr="00631ABE" w:rsidRDefault="00083ED8" w:rsidP="00631ABE">
            <w:pPr>
              <w:pStyle w:val="a0"/>
              <w:spacing w:after="0" w:line="360" w:lineRule="auto"/>
              <w:jc w:val="center"/>
              <w:rPr>
                <w:szCs w:val="20"/>
              </w:rPr>
            </w:pPr>
            <w:r w:rsidRPr="00631ABE">
              <w:rPr>
                <w:szCs w:val="20"/>
              </w:rPr>
              <w:t>CDL-A, CDL-C</w:t>
            </w:r>
          </w:p>
        </w:tc>
      </w:tr>
      <w:tr w:rsidR="00083ED8" w:rsidRPr="00631ABE" w14:paraId="2164254B" w14:textId="77777777" w:rsidTr="00F066D3">
        <w:trPr>
          <w:trHeight w:hRule="exact" w:val="340"/>
          <w:jc w:val="center"/>
        </w:trPr>
        <w:tc>
          <w:tcPr>
            <w:tcW w:w="3066" w:type="pct"/>
            <w:vAlign w:val="center"/>
          </w:tcPr>
          <w:p w14:paraId="5194FF58" w14:textId="77777777" w:rsidR="00083ED8" w:rsidRPr="00631ABE" w:rsidRDefault="00083ED8" w:rsidP="00631ABE">
            <w:pPr>
              <w:pStyle w:val="a0"/>
              <w:spacing w:after="0" w:line="360" w:lineRule="auto"/>
              <w:jc w:val="center"/>
              <w:rPr>
                <w:szCs w:val="20"/>
                <w:lang w:eastAsia="zh-CN"/>
              </w:rPr>
            </w:pPr>
            <w:r w:rsidRPr="00631ABE">
              <w:rPr>
                <w:szCs w:val="20"/>
                <w:lang w:eastAsia="zh-CN"/>
              </w:rPr>
              <w:t>UE speed</w:t>
            </w:r>
          </w:p>
        </w:tc>
        <w:tc>
          <w:tcPr>
            <w:tcW w:w="1934" w:type="pct"/>
            <w:vAlign w:val="center"/>
          </w:tcPr>
          <w:p w14:paraId="5C14B4AD" w14:textId="77777777" w:rsidR="00083ED8" w:rsidRPr="00631ABE" w:rsidRDefault="00083ED8" w:rsidP="00631ABE">
            <w:pPr>
              <w:pStyle w:val="a0"/>
              <w:spacing w:after="0" w:line="360" w:lineRule="auto"/>
              <w:jc w:val="center"/>
              <w:rPr>
                <w:szCs w:val="20"/>
                <w:lang w:eastAsia="zh-CN"/>
              </w:rPr>
            </w:pPr>
            <w:r w:rsidRPr="00631ABE">
              <w:rPr>
                <w:szCs w:val="20"/>
                <w:lang w:eastAsia="zh-CN"/>
              </w:rPr>
              <w:t>3km/h</w:t>
            </w:r>
          </w:p>
        </w:tc>
      </w:tr>
      <w:tr w:rsidR="00083ED8" w:rsidRPr="00631ABE" w14:paraId="40150270" w14:textId="77777777" w:rsidTr="00F066D3">
        <w:trPr>
          <w:trHeight w:hRule="exact" w:val="340"/>
          <w:jc w:val="center"/>
        </w:trPr>
        <w:tc>
          <w:tcPr>
            <w:tcW w:w="3066" w:type="pct"/>
            <w:vAlign w:val="center"/>
          </w:tcPr>
          <w:p w14:paraId="19F77CEC" w14:textId="77777777" w:rsidR="00083ED8" w:rsidRPr="00631ABE" w:rsidRDefault="00083ED8" w:rsidP="00631ABE">
            <w:pPr>
              <w:pStyle w:val="a0"/>
              <w:spacing w:after="0" w:line="360" w:lineRule="auto"/>
              <w:jc w:val="center"/>
              <w:rPr>
                <w:szCs w:val="20"/>
                <w:lang w:eastAsia="zh-CN"/>
              </w:rPr>
            </w:pPr>
            <w:r w:rsidRPr="00631ABE">
              <w:rPr>
                <w:szCs w:val="20"/>
                <w:lang w:eastAsia="zh-CN"/>
              </w:rPr>
              <w:t>Delay spread</w:t>
            </w:r>
          </w:p>
        </w:tc>
        <w:tc>
          <w:tcPr>
            <w:tcW w:w="1934" w:type="pct"/>
            <w:vAlign w:val="center"/>
          </w:tcPr>
          <w:p w14:paraId="468038EF" w14:textId="77777777" w:rsidR="00083ED8" w:rsidRPr="00631ABE" w:rsidRDefault="00083ED8" w:rsidP="00631ABE">
            <w:pPr>
              <w:pStyle w:val="a0"/>
              <w:spacing w:after="0" w:line="360" w:lineRule="auto"/>
              <w:jc w:val="center"/>
              <w:rPr>
                <w:szCs w:val="20"/>
                <w:lang w:eastAsia="zh-CN"/>
              </w:rPr>
            </w:pPr>
            <w:r w:rsidRPr="00631ABE">
              <w:rPr>
                <w:szCs w:val="20"/>
                <w:lang w:eastAsia="zh-CN"/>
              </w:rPr>
              <w:t>300ns, 30ns</w:t>
            </w:r>
          </w:p>
        </w:tc>
      </w:tr>
      <w:tr w:rsidR="00083ED8" w:rsidRPr="00631ABE" w14:paraId="20E42851" w14:textId="77777777" w:rsidTr="00F066D3">
        <w:trPr>
          <w:trHeight w:hRule="exact" w:val="340"/>
          <w:jc w:val="center"/>
        </w:trPr>
        <w:tc>
          <w:tcPr>
            <w:tcW w:w="3066" w:type="pct"/>
            <w:vAlign w:val="center"/>
          </w:tcPr>
          <w:p w14:paraId="010B65D2" w14:textId="77777777" w:rsidR="00083ED8" w:rsidRPr="00631ABE" w:rsidRDefault="00083ED8" w:rsidP="00631ABE">
            <w:pPr>
              <w:pStyle w:val="a0"/>
              <w:spacing w:after="0" w:line="360" w:lineRule="auto"/>
              <w:jc w:val="center"/>
              <w:rPr>
                <w:szCs w:val="20"/>
              </w:rPr>
            </w:pPr>
            <w:r w:rsidRPr="00631ABE">
              <w:rPr>
                <w:szCs w:val="20"/>
              </w:rPr>
              <w:t>Channel estimation</w:t>
            </w:r>
          </w:p>
        </w:tc>
        <w:tc>
          <w:tcPr>
            <w:tcW w:w="1934" w:type="pct"/>
            <w:vAlign w:val="center"/>
          </w:tcPr>
          <w:p w14:paraId="2D4DE8AE" w14:textId="77777777" w:rsidR="00083ED8" w:rsidRPr="00631ABE" w:rsidRDefault="00083ED8" w:rsidP="00631ABE">
            <w:pPr>
              <w:pStyle w:val="a0"/>
              <w:spacing w:after="0" w:line="360" w:lineRule="auto"/>
              <w:jc w:val="center"/>
              <w:rPr>
                <w:szCs w:val="20"/>
              </w:rPr>
            </w:pPr>
            <w:r w:rsidRPr="00631ABE">
              <w:rPr>
                <w:szCs w:val="20"/>
              </w:rPr>
              <w:t>Ideal</w:t>
            </w:r>
          </w:p>
        </w:tc>
      </w:tr>
      <w:tr w:rsidR="00083ED8" w:rsidRPr="00631ABE" w14:paraId="0856A8B7" w14:textId="77777777" w:rsidTr="00F066D3">
        <w:trPr>
          <w:trHeight w:hRule="exact" w:val="340"/>
          <w:jc w:val="center"/>
        </w:trPr>
        <w:tc>
          <w:tcPr>
            <w:tcW w:w="3066" w:type="pct"/>
            <w:vAlign w:val="center"/>
          </w:tcPr>
          <w:p w14:paraId="6BEB66E1" w14:textId="77777777" w:rsidR="00083ED8" w:rsidRPr="00631ABE" w:rsidRDefault="00083ED8" w:rsidP="00631ABE">
            <w:pPr>
              <w:pStyle w:val="a0"/>
              <w:spacing w:after="0" w:line="360" w:lineRule="auto"/>
              <w:jc w:val="center"/>
              <w:rPr>
                <w:szCs w:val="20"/>
              </w:rPr>
            </w:pPr>
            <w:r w:rsidRPr="00631ABE">
              <w:rPr>
                <w:szCs w:val="20"/>
              </w:rPr>
              <w:t>MCS</w:t>
            </w:r>
          </w:p>
        </w:tc>
        <w:tc>
          <w:tcPr>
            <w:tcW w:w="1934" w:type="pct"/>
            <w:vAlign w:val="center"/>
          </w:tcPr>
          <w:p w14:paraId="40D6B7D1" w14:textId="77777777" w:rsidR="00083ED8" w:rsidRPr="00631ABE" w:rsidRDefault="00083ED8" w:rsidP="00631ABE">
            <w:pPr>
              <w:pStyle w:val="a0"/>
              <w:spacing w:after="0" w:line="360" w:lineRule="auto"/>
              <w:jc w:val="center"/>
              <w:rPr>
                <w:szCs w:val="20"/>
              </w:rPr>
            </w:pPr>
            <w:r w:rsidRPr="00631ABE">
              <w:rPr>
                <w:szCs w:val="20"/>
                <w:lang w:eastAsia="zh-CN"/>
              </w:rPr>
              <w:t>19</w:t>
            </w:r>
          </w:p>
        </w:tc>
      </w:tr>
      <w:tr w:rsidR="00083ED8" w:rsidRPr="00631ABE" w14:paraId="2B73C2C7" w14:textId="77777777" w:rsidTr="00F066D3">
        <w:trPr>
          <w:trHeight w:hRule="exact" w:val="340"/>
          <w:jc w:val="center"/>
        </w:trPr>
        <w:tc>
          <w:tcPr>
            <w:tcW w:w="3066" w:type="pct"/>
            <w:vAlign w:val="center"/>
          </w:tcPr>
          <w:p w14:paraId="7F933B82" w14:textId="77777777" w:rsidR="00083ED8" w:rsidRPr="00631ABE" w:rsidRDefault="00083ED8" w:rsidP="00631ABE">
            <w:pPr>
              <w:pStyle w:val="a0"/>
              <w:spacing w:after="0" w:line="360" w:lineRule="auto"/>
              <w:jc w:val="center"/>
              <w:rPr>
                <w:szCs w:val="20"/>
                <w:lang w:eastAsia="zh-CN"/>
              </w:rPr>
            </w:pPr>
            <w:r w:rsidRPr="00631ABE">
              <w:rPr>
                <w:szCs w:val="20"/>
                <w:lang w:eastAsia="zh-CN"/>
              </w:rPr>
              <w:t>Adaptive modulation and coding</w:t>
            </w:r>
          </w:p>
        </w:tc>
        <w:tc>
          <w:tcPr>
            <w:tcW w:w="1934" w:type="pct"/>
            <w:vAlign w:val="center"/>
          </w:tcPr>
          <w:p w14:paraId="4E5EF1EC" w14:textId="77777777" w:rsidR="00083ED8" w:rsidRPr="00631ABE" w:rsidRDefault="00083ED8" w:rsidP="00631ABE">
            <w:pPr>
              <w:pStyle w:val="a0"/>
              <w:tabs>
                <w:tab w:val="left" w:pos="1632"/>
                <w:tab w:val="center" w:pos="1781"/>
              </w:tabs>
              <w:spacing w:after="0" w:line="360" w:lineRule="auto"/>
              <w:jc w:val="center"/>
              <w:rPr>
                <w:szCs w:val="20"/>
              </w:rPr>
            </w:pPr>
            <w:r w:rsidRPr="00631ABE">
              <w:rPr>
                <w:szCs w:val="20"/>
                <w:lang w:eastAsia="zh-CN"/>
              </w:rPr>
              <w:t>off</w:t>
            </w:r>
          </w:p>
        </w:tc>
      </w:tr>
      <w:tr w:rsidR="00083ED8" w:rsidRPr="00631ABE" w14:paraId="3B04659B" w14:textId="77777777" w:rsidTr="00F066D3">
        <w:trPr>
          <w:trHeight w:hRule="exact" w:val="340"/>
          <w:jc w:val="center"/>
        </w:trPr>
        <w:tc>
          <w:tcPr>
            <w:tcW w:w="3066" w:type="pct"/>
            <w:vAlign w:val="center"/>
          </w:tcPr>
          <w:p w14:paraId="1304102E" w14:textId="77777777" w:rsidR="00083ED8" w:rsidRPr="00631ABE" w:rsidRDefault="00083ED8" w:rsidP="00631ABE">
            <w:pPr>
              <w:pStyle w:val="a0"/>
              <w:spacing w:after="0" w:line="360" w:lineRule="auto"/>
              <w:jc w:val="center"/>
              <w:rPr>
                <w:szCs w:val="20"/>
              </w:rPr>
            </w:pPr>
            <w:r w:rsidRPr="00631ABE">
              <w:rPr>
                <w:szCs w:val="20"/>
              </w:rPr>
              <w:t>L (for type2)</w:t>
            </w:r>
          </w:p>
        </w:tc>
        <w:tc>
          <w:tcPr>
            <w:tcW w:w="1934" w:type="pct"/>
            <w:vAlign w:val="center"/>
          </w:tcPr>
          <w:p w14:paraId="1DED7DEB" w14:textId="77777777" w:rsidR="00083ED8" w:rsidRPr="00631ABE" w:rsidRDefault="00083ED8" w:rsidP="00631ABE">
            <w:pPr>
              <w:pStyle w:val="a0"/>
              <w:spacing w:after="0" w:line="360" w:lineRule="auto"/>
              <w:jc w:val="center"/>
              <w:rPr>
                <w:szCs w:val="20"/>
                <w:lang w:eastAsia="zh-CN"/>
              </w:rPr>
            </w:pPr>
            <w:r w:rsidRPr="00631ABE">
              <w:rPr>
                <w:szCs w:val="20"/>
                <w:lang w:eastAsia="zh-CN"/>
              </w:rPr>
              <w:t>2,4</w:t>
            </w:r>
          </w:p>
        </w:tc>
      </w:tr>
      <w:tr w:rsidR="00083ED8" w:rsidRPr="00631ABE" w14:paraId="3445A6E5" w14:textId="77777777" w:rsidTr="00F066D3">
        <w:trPr>
          <w:trHeight w:hRule="exact" w:val="340"/>
          <w:jc w:val="center"/>
        </w:trPr>
        <w:tc>
          <w:tcPr>
            <w:tcW w:w="3066" w:type="pct"/>
            <w:vAlign w:val="center"/>
          </w:tcPr>
          <w:p w14:paraId="32BABEDB" w14:textId="77777777" w:rsidR="00083ED8" w:rsidRPr="00631ABE" w:rsidRDefault="00083ED8" w:rsidP="00631ABE">
            <w:pPr>
              <w:pStyle w:val="a0"/>
              <w:spacing w:after="0" w:line="360" w:lineRule="auto"/>
              <w:jc w:val="center"/>
              <w:rPr>
                <w:szCs w:val="20"/>
              </w:rPr>
            </w:pPr>
            <m:oMath>
              <m:r>
                <m:rPr>
                  <m:sty m:val="p"/>
                </m:rPr>
                <w:rPr>
                  <w:rFonts w:ascii="Cambria Math" w:hAnsi="Cambria Math"/>
                  <w:szCs w:val="20"/>
                </w:rPr>
                <m:t>p</m:t>
              </m:r>
            </m:oMath>
            <w:r w:rsidRPr="00631ABE">
              <w:rPr>
                <w:szCs w:val="20"/>
              </w:rPr>
              <w:t xml:space="preserve"> (for type2)</w:t>
            </w:r>
          </w:p>
        </w:tc>
        <w:tc>
          <w:tcPr>
            <w:tcW w:w="1934" w:type="pct"/>
            <w:vAlign w:val="center"/>
          </w:tcPr>
          <w:p w14:paraId="41389F57" w14:textId="77777777" w:rsidR="00083ED8" w:rsidRPr="00631ABE" w:rsidRDefault="00083ED8" w:rsidP="00631ABE">
            <w:pPr>
              <w:pStyle w:val="a0"/>
              <w:spacing w:after="0" w:line="360" w:lineRule="auto"/>
              <w:jc w:val="center"/>
              <w:rPr>
                <w:szCs w:val="20"/>
              </w:rPr>
            </w:pPr>
            <w:r w:rsidRPr="00631ABE">
              <w:rPr>
                <w:szCs w:val="20"/>
              </w:rPr>
              <w:t>0.25</w:t>
            </w:r>
          </w:p>
        </w:tc>
      </w:tr>
      <w:tr w:rsidR="00083ED8" w:rsidRPr="00631ABE" w14:paraId="61526D1E" w14:textId="77777777" w:rsidTr="00F066D3">
        <w:trPr>
          <w:trHeight w:hRule="exact" w:val="340"/>
          <w:jc w:val="center"/>
        </w:trPr>
        <w:tc>
          <w:tcPr>
            <w:tcW w:w="3066" w:type="pct"/>
            <w:vAlign w:val="center"/>
          </w:tcPr>
          <w:p w14:paraId="6F20744F" w14:textId="77777777" w:rsidR="00083ED8" w:rsidRPr="00631ABE" w:rsidRDefault="00083ED8" w:rsidP="00631ABE">
            <w:pPr>
              <w:pStyle w:val="a0"/>
              <w:spacing w:after="0" w:line="360" w:lineRule="auto"/>
              <w:jc w:val="center"/>
              <w:rPr>
                <w:szCs w:val="20"/>
                <w:lang w:eastAsia="zh-CN"/>
              </w:rPr>
            </w:pPr>
            <w:r w:rsidRPr="00631ABE">
              <w:rPr>
                <w:szCs w:val="20"/>
                <w:lang w:eastAsia="zh-CN"/>
              </w:rPr>
              <w:t>Ntrain</w:t>
            </w:r>
          </w:p>
        </w:tc>
        <w:tc>
          <w:tcPr>
            <w:tcW w:w="1934" w:type="pct"/>
            <w:vAlign w:val="center"/>
          </w:tcPr>
          <w:p w14:paraId="4B1AE1BA" w14:textId="77777777" w:rsidR="00083ED8" w:rsidRPr="00631ABE" w:rsidRDefault="00083ED8" w:rsidP="00631ABE">
            <w:pPr>
              <w:pStyle w:val="a0"/>
              <w:spacing w:after="0" w:line="360" w:lineRule="auto"/>
              <w:jc w:val="center"/>
              <w:rPr>
                <w:szCs w:val="20"/>
                <w:lang w:eastAsia="zh-CN"/>
              </w:rPr>
            </w:pPr>
            <w:r w:rsidRPr="00631ABE">
              <w:rPr>
                <w:szCs w:val="20"/>
                <w:lang w:eastAsia="zh-CN"/>
              </w:rPr>
              <w:t>1000</w:t>
            </w:r>
          </w:p>
        </w:tc>
      </w:tr>
      <w:tr w:rsidR="00083ED8" w:rsidRPr="00631ABE" w14:paraId="14DFBA83" w14:textId="77777777" w:rsidTr="00F066D3">
        <w:trPr>
          <w:trHeight w:hRule="exact" w:val="340"/>
          <w:jc w:val="center"/>
        </w:trPr>
        <w:tc>
          <w:tcPr>
            <w:tcW w:w="3066" w:type="pct"/>
            <w:vAlign w:val="center"/>
          </w:tcPr>
          <w:p w14:paraId="3230FBDB" w14:textId="77777777" w:rsidR="00083ED8" w:rsidRPr="00631ABE" w:rsidRDefault="00083ED8" w:rsidP="00631ABE">
            <w:pPr>
              <w:pStyle w:val="a0"/>
              <w:spacing w:after="0" w:line="360" w:lineRule="auto"/>
              <w:jc w:val="center"/>
              <w:rPr>
                <w:szCs w:val="20"/>
                <w:lang w:eastAsia="zh-CN"/>
              </w:rPr>
            </w:pPr>
            <w:r w:rsidRPr="00631ABE">
              <w:rPr>
                <w:szCs w:val="20"/>
                <w:lang w:eastAsia="zh-CN"/>
              </w:rPr>
              <w:t>Ttrain</w:t>
            </w:r>
          </w:p>
        </w:tc>
        <w:tc>
          <w:tcPr>
            <w:tcW w:w="1934" w:type="pct"/>
            <w:vAlign w:val="center"/>
          </w:tcPr>
          <w:p w14:paraId="1C3ABFE0" w14:textId="77777777" w:rsidR="00083ED8" w:rsidRPr="00631ABE" w:rsidRDefault="00083ED8" w:rsidP="00631ABE">
            <w:pPr>
              <w:pStyle w:val="a0"/>
              <w:spacing w:after="0" w:line="360" w:lineRule="auto"/>
              <w:jc w:val="center"/>
              <w:rPr>
                <w:szCs w:val="20"/>
                <w:lang w:eastAsia="zh-CN"/>
              </w:rPr>
            </w:pPr>
            <w:r w:rsidRPr="00631ABE">
              <w:rPr>
                <w:szCs w:val="20"/>
                <w:lang w:eastAsia="zh-CN"/>
              </w:rPr>
              <w:t>100</w:t>
            </w:r>
          </w:p>
        </w:tc>
      </w:tr>
      <w:tr w:rsidR="00083ED8" w:rsidRPr="00631ABE" w14:paraId="3F95D559" w14:textId="77777777" w:rsidTr="00F066D3">
        <w:trPr>
          <w:trHeight w:hRule="exact" w:val="340"/>
          <w:jc w:val="center"/>
        </w:trPr>
        <w:tc>
          <w:tcPr>
            <w:tcW w:w="3066" w:type="pct"/>
            <w:vAlign w:val="center"/>
          </w:tcPr>
          <w:p w14:paraId="6602E7AA" w14:textId="77777777" w:rsidR="00083ED8" w:rsidRPr="00631ABE" w:rsidRDefault="00083ED8" w:rsidP="00631ABE">
            <w:pPr>
              <w:pStyle w:val="a0"/>
              <w:spacing w:after="0" w:line="360" w:lineRule="auto"/>
              <w:jc w:val="center"/>
              <w:rPr>
                <w:szCs w:val="20"/>
                <w:lang w:eastAsia="zh-CN"/>
              </w:rPr>
            </w:pPr>
            <w:r w:rsidRPr="00631ABE">
              <w:rPr>
                <w:szCs w:val="20"/>
                <w:lang w:eastAsia="zh-CN"/>
              </w:rPr>
              <w:t>Ntest</w:t>
            </w:r>
          </w:p>
        </w:tc>
        <w:tc>
          <w:tcPr>
            <w:tcW w:w="1934" w:type="pct"/>
            <w:vAlign w:val="center"/>
          </w:tcPr>
          <w:p w14:paraId="187E47D1" w14:textId="77777777" w:rsidR="00083ED8" w:rsidRPr="00631ABE" w:rsidRDefault="00083ED8" w:rsidP="00631ABE">
            <w:pPr>
              <w:pStyle w:val="a0"/>
              <w:spacing w:after="0" w:line="360" w:lineRule="auto"/>
              <w:jc w:val="center"/>
              <w:rPr>
                <w:szCs w:val="20"/>
                <w:lang w:eastAsia="zh-CN"/>
              </w:rPr>
            </w:pPr>
            <w:r w:rsidRPr="00631ABE">
              <w:rPr>
                <w:szCs w:val="20"/>
                <w:lang w:eastAsia="zh-CN"/>
              </w:rPr>
              <w:t>50</w:t>
            </w:r>
          </w:p>
        </w:tc>
      </w:tr>
      <w:tr w:rsidR="00083ED8" w:rsidRPr="00631ABE" w14:paraId="117C7313" w14:textId="77777777" w:rsidTr="00F066D3">
        <w:trPr>
          <w:trHeight w:hRule="exact" w:val="340"/>
          <w:jc w:val="center"/>
        </w:trPr>
        <w:tc>
          <w:tcPr>
            <w:tcW w:w="3066" w:type="pct"/>
            <w:vAlign w:val="center"/>
          </w:tcPr>
          <w:p w14:paraId="7226888D" w14:textId="77777777" w:rsidR="00083ED8" w:rsidRPr="00631ABE" w:rsidRDefault="00083ED8" w:rsidP="00631ABE">
            <w:pPr>
              <w:pStyle w:val="a0"/>
              <w:spacing w:after="0" w:line="360" w:lineRule="auto"/>
              <w:jc w:val="center"/>
              <w:rPr>
                <w:szCs w:val="20"/>
                <w:lang w:eastAsia="zh-CN"/>
              </w:rPr>
            </w:pPr>
            <w:r w:rsidRPr="00631ABE">
              <w:rPr>
                <w:szCs w:val="20"/>
                <w:lang w:eastAsia="zh-CN"/>
              </w:rPr>
              <w:t>Ttest</w:t>
            </w:r>
          </w:p>
        </w:tc>
        <w:tc>
          <w:tcPr>
            <w:tcW w:w="1934" w:type="pct"/>
            <w:vAlign w:val="center"/>
          </w:tcPr>
          <w:p w14:paraId="4B518587" w14:textId="77777777" w:rsidR="00083ED8" w:rsidRPr="00631ABE" w:rsidRDefault="00083ED8" w:rsidP="00631ABE">
            <w:pPr>
              <w:pStyle w:val="a0"/>
              <w:spacing w:after="0" w:line="360" w:lineRule="auto"/>
              <w:jc w:val="center"/>
              <w:rPr>
                <w:szCs w:val="20"/>
                <w:lang w:eastAsia="zh-CN"/>
              </w:rPr>
            </w:pPr>
            <w:r w:rsidRPr="00631ABE">
              <w:rPr>
                <w:szCs w:val="20"/>
                <w:lang w:eastAsia="zh-CN"/>
              </w:rPr>
              <w:t>20</w:t>
            </w:r>
          </w:p>
        </w:tc>
      </w:tr>
      <w:tr w:rsidR="00083ED8" w:rsidRPr="00631ABE" w14:paraId="32F0ECC7" w14:textId="77777777" w:rsidTr="00F066D3">
        <w:trPr>
          <w:trHeight w:hRule="exact" w:val="340"/>
          <w:jc w:val="center"/>
        </w:trPr>
        <w:tc>
          <w:tcPr>
            <w:tcW w:w="3066" w:type="pct"/>
            <w:vAlign w:val="center"/>
          </w:tcPr>
          <w:p w14:paraId="6E574A02" w14:textId="77777777" w:rsidR="00083ED8" w:rsidRPr="00631ABE" w:rsidRDefault="00083ED8" w:rsidP="00631ABE">
            <w:pPr>
              <w:pStyle w:val="a0"/>
              <w:spacing w:after="0" w:line="360" w:lineRule="auto"/>
              <w:jc w:val="center"/>
              <w:rPr>
                <w:szCs w:val="20"/>
                <w:lang w:eastAsia="zh-CN"/>
              </w:rPr>
            </w:pPr>
            <w:r w:rsidRPr="00631ABE">
              <w:rPr>
                <w:szCs w:val="20"/>
                <w:lang w:eastAsia="zh-CN"/>
              </w:rPr>
              <w:t>Number of interval slots</w:t>
            </w:r>
          </w:p>
        </w:tc>
        <w:tc>
          <w:tcPr>
            <w:tcW w:w="1934" w:type="pct"/>
            <w:vAlign w:val="center"/>
          </w:tcPr>
          <w:p w14:paraId="25BF3214" w14:textId="77777777" w:rsidR="00083ED8" w:rsidRPr="00631ABE" w:rsidRDefault="00083ED8" w:rsidP="00631ABE">
            <w:pPr>
              <w:pStyle w:val="a0"/>
              <w:spacing w:after="0" w:line="360" w:lineRule="auto"/>
              <w:jc w:val="center"/>
              <w:rPr>
                <w:szCs w:val="20"/>
                <w:lang w:eastAsia="zh-CN"/>
              </w:rPr>
            </w:pPr>
            <w:r w:rsidRPr="00631ABE">
              <w:rPr>
                <w:szCs w:val="20"/>
                <w:lang w:eastAsia="zh-CN"/>
              </w:rPr>
              <w:t>100</w:t>
            </w:r>
          </w:p>
        </w:tc>
      </w:tr>
    </w:tbl>
    <w:p w14:paraId="3E88A8A8" w14:textId="2451B105" w:rsidR="00083ED8" w:rsidRPr="00EA1A36" w:rsidRDefault="00C118A8" w:rsidP="00C118A8">
      <w:pPr>
        <w:spacing w:afterLines="50" w:after="156" w:line="240" w:lineRule="auto"/>
        <w:jc w:val="both"/>
        <w:textAlignment w:val="baseline"/>
        <w:rPr>
          <w:szCs w:val="21"/>
        </w:rPr>
      </w:pPr>
      <w:r>
        <w:rPr>
          <w:szCs w:val="21"/>
        </w:rPr>
        <w:t>The s</w:t>
      </w:r>
      <w:r w:rsidR="00083ED8" w:rsidRPr="00EA1A36">
        <w:rPr>
          <w:szCs w:val="21"/>
        </w:rPr>
        <w:t>imulation</w:t>
      </w:r>
      <w:r>
        <w:rPr>
          <w:szCs w:val="21"/>
        </w:rPr>
        <w:t xml:space="preserve"> result</w:t>
      </w:r>
      <w:r w:rsidR="00083ED8" w:rsidRPr="00EA1A36">
        <w:rPr>
          <w:szCs w:val="21"/>
        </w:rPr>
        <w:t>s includ</w:t>
      </w:r>
      <w:r>
        <w:rPr>
          <w:szCs w:val="21"/>
        </w:rPr>
        <w:t>e:</w:t>
      </w:r>
    </w:p>
    <w:p w14:paraId="1BBB06B5" w14:textId="16080E84" w:rsidR="00083ED8" w:rsidRPr="00C118A8" w:rsidRDefault="00C118A8" w:rsidP="004D04D4">
      <w:pPr>
        <w:pStyle w:val="aff"/>
        <w:numPr>
          <w:ilvl w:val="0"/>
          <w:numId w:val="13"/>
        </w:numPr>
        <w:spacing w:afterLines="50" w:after="156" w:line="240" w:lineRule="auto"/>
        <w:jc w:val="both"/>
        <w:textAlignment w:val="baseline"/>
        <w:rPr>
          <w:szCs w:val="21"/>
        </w:rPr>
      </w:pPr>
      <w:r>
        <w:rPr>
          <w:szCs w:val="21"/>
        </w:rPr>
        <w:t>E</w:t>
      </w:r>
      <w:r w:rsidR="00083ED8" w:rsidRPr="00C118A8">
        <w:rPr>
          <w:szCs w:val="21"/>
        </w:rPr>
        <w:t>valuations on link level CDL-A and CDL-C channels with different delay spread, as shown in Fig.</w:t>
      </w:r>
      <w:r w:rsidR="009D6DDE">
        <w:rPr>
          <w:szCs w:val="21"/>
        </w:rPr>
        <w:t>A</w:t>
      </w:r>
      <w:r>
        <w:rPr>
          <w:szCs w:val="21"/>
        </w:rPr>
        <w:t>-</w:t>
      </w:r>
      <w:r w:rsidR="00083ED8" w:rsidRPr="00C118A8">
        <w:rPr>
          <w:szCs w:val="21"/>
        </w:rPr>
        <w:t>3(a) and Fig.</w:t>
      </w:r>
      <w:r w:rsidR="009D6DDE">
        <w:rPr>
          <w:szCs w:val="21"/>
        </w:rPr>
        <w:t>A</w:t>
      </w:r>
      <w:r>
        <w:rPr>
          <w:szCs w:val="21"/>
        </w:rPr>
        <w:t>-</w:t>
      </w:r>
      <w:r w:rsidR="00083ED8" w:rsidRPr="00C118A8">
        <w:rPr>
          <w:szCs w:val="21"/>
        </w:rPr>
        <w:t>4(a)</w:t>
      </w:r>
      <w:r>
        <w:rPr>
          <w:szCs w:val="21"/>
        </w:rPr>
        <w:t>.</w:t>
      </w:r>
    </w:p>
    <w:p w14:paraId="70FD00C7" w14:textId="542FAA24" w:rsidR="00083ED8" w:rsidRPr="00C118A8" w:rsidRDefault="00C118A8" w:rsidP="004D04D4">
      <w:pPr>
        <w:pStyle w:val="aff"/>
        <w:numPr>
          <w:ilvl w:val="0"/>
          <w:numId w:val="13"/>
        </w:numPr>
        <w:spacing w:afterLines="50" w:after="156" w:line="240" w:lineRule="auto"/>
        <w:jc w:val="both"/>
        <w:textAlignment w:val="baseline"/>
        <w:rPr>
          <w:szCs w:val="21"/>
        </w:rPr>
      </w:pPr>
      <w:r>
        <w:rPr>
          <w:szCs w:val="21"/>
        </w:rPr>
        <w:t>E</w:t>
      </w:r>
      <w:r w:rsidR="00083ED8" w:rsidRPr="00C118A8">
        <w:rPr>
          <w:szCs w:val="21"/>
        </w:rPr>
        <w:t>valuations on mixed channels with CDL-A/CDL-C and with different delay spread, as shown in Fig.</w:t>
      </w:r>
      <w:r w:rsidR="009D6DDE">
        <w:rPr>
          <w:szCs w:val="21"/>
        </w:rPr>
        <w:t>A</w:t>
      </w:r>
      <w:r>
        <w:rPr>
          <w:szCs w:val="21"/>
        </w:rPr>
        <w:t>-</w:t>
      </w:r>
      <w:r w:rsidR="00083ED8" w:rsidRPr="00C118A8">
        <w:rPr>
          <w:szCs w:val="21"/>
        </w:rPr>
        <w:t>3(b) and Fig.</w:t>
      </w:r>
      <w:r w:rsidR="009D6DDE">
        <w:rPr>
          <w:szCs w:val="21"/>
        </w:rPr>
        <w:t>A</w:t>
      </w:r>
      <w:r>
        <w:rPr>
          <w:szCs w:val="21"/>
        </w:rPr>
        <w:t>-</w:t>
      </w:r>
      <w:r w:rsidR="00083ED8" w:rsidRPr="00C118A8">
        <w:rPr>
          <w:szCs w:val="21"/>
        </w:rPr>
        <w:t>4(b)</w:t>
      </w:r>
      <w:r>
        <w:rPr>
          <w:szCs w:val="21"/>
        </w:rPr>
        <w:t>.</w:t>
      </w:r>
    </w:p>
    <w:p w14:paraId="3513C6E2" w14:textId="5BFBADEF" w:rsidR="00083ED8" w:rsidRPr="00C118A8" w:rsidRDefault="00C118A8" w:rsidP="004D04D4">
      <w:pPr>
        <w:pStyle w:val="aff"/>
        <w:numPr>
          <w:ilvl w:val="0"/>
          <w:numId w:val="13"/>
        </w:numPr>
        <w:spacing w:afterLines="50" w:after="156" w:line="240" w:lineRule="auto"/>
        <w:jc w:val="both"/>
        <w:textAlignment w:val="baseline"/>
        <w:rPr>
          <w:szCs w:val="21"/>
        </w:rPr>
      </w:pPr>
      <w:r>
        <w:rPr>
          <w:szCs w:val="21"/>
        </w:rPr>
        <w:t>E</w:t>
      </w:r>
      <w:r w:rsidR="00083ED8" w:rsidRPr="00C118A8">
        <w:rPr>
          <w:szCs w:val="21"/>
        </w:rPr>
        <w:t>valuations with Rank2 related issues, as shown in Fig.</w:t>
      </w:r>
      <w:r w:rsidR="009D6DDE">
        <w:rPr>
          <w:szCs w:val="21"/>
        </w:rPr>
        <w:t>A</w:t>
      </w:r>
      <w:r>
        <w:rPr>
          <w:szCs w:val="21"/>
        </w:rPr>
        <w:t>-</w:t>
      </w:r>
      <w:r w:rsidR="00083ED8" w:rsidRPr="00C118A8">
        <w:rPr>
          <w:szCs w:val="21"/>
        </w:rPr>
        <w:t>5 and Fig.</w:t>
      </w:r>
      <w:r w:rsidR="009D6DDE">
        <w:rPr>
          <w:szCs w:val="21"/>
        </w:rPr>
        <w:t>A</w:t>
      </w:r>
      <w:r>
        <w:rPr>
          <w:szCs w:val="21"/>
        </w:rPr>
        <w:t>-</w:t>
      </w:r>
      <w:r w:rsidR="00083ED8" w:rsidRPr="00C118A8">
        <w:rPr>
          <w:szCs w:val="21"/>
        </w:rPr>
        <w:t>6</w:t>
      </w:r>
      <w:r>
        <w:rPr>
          <w:szCs w:val="21"/>
        </w:rPr>
        <w:t>.</w:t>
      </w:r>
    </w:p>
    <w:p w14:paraId="57829BD0" w14:textId="4DDD9688" w:rsidR="00C118A8" w:rsidRPr="00C118A8" w:rsidRDefault="00083ED8" w:rsidP="004D04D4">
      <w:pPr>
        <w:pStyle w:val="aff"/>
        <w:numPr>
          <w:ilvl w:val="0"/>
          <w:numId w:val="13"/>
        </w:numPr>
        <w:spacing w:afterLines="50" w:after="156" w:line="240" w:lineRule="auto"/>
        <w:jc w:val="both"/>
        <w:textAlignment w:val="baseline"/>
        <w:rPr>
          <w:szCs w:val="21"/>
        </w:rPr>
      </w:pPr>
      <w:r w:rsidRPr="00C118A8">
        <w:rPr>
          <w:szCs w:val="21"/>
        </w:rPr>
        <w:t>Type 1 and Type 2 based approaches that defined in Rel-15/16 are used as the comparative baseline, and comparisons on BLER</w:t>
      </w:r>
      <w:r w:rsidR="00C118A8" w:rsidRPr="00C118A8">
        <w:rPr>
          <w:szCs w:val="21"/>
        </w:rPr>
        <w:t xml:space="preserve"> </w:t>
      </w:r>
      <w:r w:rsidRPr="00C118A8">
        <w:rPr>
          <w:szCs w:val="21"/>
        </w:rPr>
        <w:t xml:space="preserve">have been evaluated. </w:t>
      </w:r>
    </w:p>
    <w:p w14:paraId="67EB7889" w14:textId="4E56E784" w:rsidR="00083ED8" w:rsidRPr="00EA1A36" w:rsidRDefault="00083ED8" w:rsidP="00C118A8">
      <w:pPr>
        <w:spacing w:afterLines="50" w:after="156" w:line="240" w:lineRule="auto"/>
        <w:jc w:val="both"/>
        <w:textAlignment w:val="baseline"/>
        <w:rPr>
          <w:szCs w:val="21"/>
        </w:rPr>
      </w:pPr>
      <w:r w:rsidRPr="00EA1A36">
        <w:rPr>
          <w:szCs w:val="21"/>
        </w:rPr>
        <w:t>According to the simulation results, we conclude that</w:t>
      </w:r>
      <w:r w:rsidR="00C118A8">
        <w:rPr>
          <w:szCs w:val="21"/>
        </w:rPr>
        <w:t>:</w:t>
      </w:r>
    </w:p>
    <w:p w14:paraId="4F7C00A7" w14:textId="0C5C0524" w:rsidR="00083ED8" w:rsidRPr="00EA1A36" w:rsidRDefault="00C118A8" w:rsidP="004D04D4">
      <w:pPr>
        <w:pStyle w:val="aff"/>
        <w:numPr>
          <w:ilvl w:val="0"/>
          <w:numId w:val="13"/>
        </w:numPr>
        <w:spacing w:afterLines="50" w:after="156" w:line="240" w:lineRule="auto"/>
        <w:jc w:val="both"/>
        <w:textAlignment w:val="baseline"/>
        <w:rPr>
          <w:szCs w:val="21"/>
        </w:rPr>
      </w:pPr>
      <w:r>
        <w:rPr>
          <w:szCs w:val="21"/>
        </w:rPr>
        <w:t>W</w:t>
      </w:r>
      <w:r w:rsidR="00083ED8" w:rsidRPr="00EA1A36">
        <w:rPr>
          <w:szCs w:val="21"/>
        </w:rPr>
        <w:t xml:space="preserve">ith the same feedback overhead, AI based approaches could obtain 10%~20% performance gain in the square of generalized cosine similarity, </w:t>
      </w:r>
    </w:p>
    <w:p w14:paraId="6331DB2F" w14:textId="7E894604" w:rsidR="00083ED8" w:rsidRPr="00EA1A36" w:rsidRDefault="00C118A8" w:rsidP="004D04D4">
      <w:pPr>
        <w:pStyle w:val="aff"/>
        <w:numPr>
          <w:ilvl w:val="0"/>
          <w:numId w:val="13"/>
        </w:numPr>
        <w:spacing w:afterLines="50" w:after="156" w:line="240" w:lineRule="auto"/>
        <w:jc w:val="both"/>
        <w:textAlignment w:val="baseline"/>
        <w:rPr>
          <w:szCs w:val="21"/>
        </w:rPr>
      </w:pPr>
      <w:r>
        <w:rPr>
          <w:szCs w:val="21"/>
        </w:rPr>
        <w:t>W</w:t>
      </w:r>
      <w:r w:rsidR="00083ED8" w:rsidRPr="00EA1A36">
        <w:rPr>
          <w:szCs w:val="21"/>
        </w:rPr>
        <w:t>ith the same performance gain in the square of generalized cosine similarity, about 50%~60% feedback bits can be reduced.</w:t>
      </w:r>
    </w:p>
    <w:p w14:paraId="0AB29616" w14:textId="77777777" w:rsidR="00083ED8" w:rsidRPr="00EA1A36" w:rsidRDefault="00083ED8" w:rsidP="00C118A8">
      <w:pPr>
        <w:spacing w:afterLines="50" w:after="156" w:line="240" w:lineRule="auto"/>
        <w:jc w:val="both"/>
        <w:textAlignment w:val="baseline"/>
        <w:rPr>
          <w:szCs w:val="21"/>
        </w:rPr>
      </w:pPr>
      <w:r w:rsidRPr="00EA1A36">
        <w:rPr>
          <w:szCs w:val="21"/>
        </w:rPr>
        <w:t>The tested model in these simulations is designed based on the ResNet-like architecture. 1.7*10^6 FLOPs are needed in the encoder(@UE) and 7.7*10^6 FLOPs are needed in the decoder(@gNB), considering the claimed AI capability that 26 TOPS in Snapdragon888, the AI inference on CSI compression and recovery can be done within 1μs. Less than 1Mbyte is needed in the encoder(@UE) and 8Mbytes are needed in the decoder(@gNB)</w:t>
      </w:r>
    </w:p>
    <w:p w14:paraId="00346EB6" w14:textId="77777777" w:rsidR="00083ED8" w:rsidRPr="00EA1A36" w:rsidRDefault="00083ED8" w:rsidP="00C118A8">
      <w:pPr>
        <w:spacing w:afterLines="50" w:after="156" w:line="240" w:lineRule="auto"/>
        <w:jc w:val="both"/>
        <w:textAlignment w:val="baseline"/>
        <w:rPr>
          <w:szCs w:val="21"/>
        </w:rPr>
      </w:pPr>
    </w:p>
    <w:p w14:paraId="7687EFBD"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72A33F94" wp14:editId="7BCAFBFC">
            <wp:extent cx="3593941" cy="2160000"/>
            <wp:effectExtent l="0" t="0" r="6985" b="0"/>
            <wp:docPr id="9" name="图片 4">
              <a:extLst xmlns:a="http://schemas.openxmlformats.org/drawingml/2006/main">
                <a:ext uri="{FF2B5EF4-FFF2-40B4-BE49-F238E27FC236}">
                  <a16:creationId xmlns:a16="http://schemas.microsoft.com/office/drawing/2014/main" id="{A1F92779-51CD-4252-A35D-89AEEBF503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1F92779-51CD-4252-A35D-89AEEBF5030E}"/>
                        </a:ext>
                      </a:extLst>
                    </pic:cNvPr>
                    <pic:cNvPicPr>
                      <a:picLocks noChangeAspect="1"/>
                    </pic:cNvPicPr>
                  </pic:nvPicPr>
                  <pic:blipFill>
                    <a:blip r:embed="rId23"/>
                    <a:stretch>
                      <a:fillRect/>
                    </a:stretch>
                  </pic:blipFill>
                  <pic:spPr>
                    <a:xfrm>
                      <a:off x="0" y="0"/>
                      <a:ext cx="3593941" cy="2160000"/>
                    </a:xfrm>
                    <a:prstGeom prst="rect">
                      <a:avLst/>
                    </a:prstGeom>
                  </pic:spPr>
                </pic:pic>
              </a:graphicData>
            </a:graphic>
          </wp:inline>
        </w:drawing>
      </w:r>
    </w:p>
    <w:p w14:paraId="58052BA2" w14:textId="1B02FC87" w:rsidR="00083ED8" w:rsidRPr="00C118A8" w:rsidRDefault="00C118A8"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(a) S</w:t>
      </w:r>
      <w:r w:rsidR="00083ED8" w:rsidRPr="00C118A8">
        <w:rPr>
          <w:rFonts w:eastAsia="微软雅黑"/>
          <w:color w:val="000000"/>
          <w:szCs w:val="20"/>
          <w:lang w:eastAsia="zh-CN"/>
        </w:rPr>
        <w:t>ingle scenario, CDL-C300, CDL-C30 and CDL-A300</w:t>
      </w:r>
    </w:p>
    <w:p w14:paraId="5967C562"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3531F00E" wp14:editId="57D30627">
            <wp:extent cx="3593943" cy="2160000"/>
            <wp:effectExtent l="0" t="0" r="6985" b="0"/>
            <wp:docPr id="8" name="图片 7">
              <a:extLst xmlns:a="http://schemas.openxmlformats.org/drawingml/2006/main">
                <a:ext uri="{FF2B5EF4-FFF2-40B4-BE49-F238E27FC236}">
                  <a16:creationId xmlns:a16="http://schemas.microsoft.com/office/drawing/2014/main" id="{B253A2D6-6124-4379-9567-5AB46A6126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B253A2D6-6124-4379-9567-5AB46A612668}"/>
                        </a:ext>
                      </a:extLst>
                    </pic:cNvPr>
                    <pic:cNvPicPr>
                      <a:picLocks noChangeAspect="1"/>
                    </pic:cNvPicPr>
                  </pic:nvPicPr>
                  <pic:blipFill>
                    <a:blip r:embed="rId24"/>
                    <a:stretch>
                      <a:fillRect/>
                    </a:stretch>
                  </pic:blipFill>
                  <pic:spPr>
                    <a:xfrm>
                      <a:off x="0" y="0"/>
                      <a:ext cx="3593943" cy="2160000"/>
                    </a:xfrm>
                    <a:prstGeom prst="rect">
                      <a:avLst/>
                    </a:prstGeom>
                  </pic:spPr>
                </pic:pic>
              </a:graphicData>
            </a:graphic>
          </wp:inline>
        </w:drawing>
      </w:r>
    </w:p>
    <w:p w14:paraId="7D0C3124" w14:textId="33C74426" w:rsidR="00083ED8" w:rsidRPr="00C118A8" w:rsidRDefault="00C118A8"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(b) M</w:t>
      </w:r>
      <w:r w:rsidR="00083ED8" w:rsidRPr="00C118A8">
        <w:rPr>
          <w:rFonts w:eastAsia="微软雅黑"/>
          <w:color w:val="000000"/>
          <w:szCs w:val="20"/>
          <w:lang w:eastAsia="zh-CN"/>
        </w:rPr>
        <w:t xml:space="preserve">ixed scenarios, CDL-C30 and CDL-C300 constructs the mix-set1, CDL-A300 and CDL-C300 constructs the mix-set2, </w:t>
      </w:r>
      <w:r w:rsidR="00083ED8" w:rsidRPr="00C118A8">
        <w:rPr>
          <w:rFonts w:eastAsia="微软雅黑" w:hint="eastAsia"/>
          <w:color w:val="000000"/>
          <w:szCs w:val="20"/>
          <w:lang w:eastAsia="zh-CN"/>
        </w:rPr>
        <w:t>train</w:t>
      </w:r>
      <w:r w:rsidR="00083ED8" w:rsidRPr="00C118A8">
        <w:rPr>
          <w:rFonts w:eastAsia="微软雅黑"/>
          <w:color w:val="000000"/>
          <w:szCs w:val="20"/>
          <w:lang w:eastAsia="zh-CN"/>
        </w:rPr>
        <w:t xml:space="preserve"> </w:t>
      </w:r>
      <w:r w:rsidR="00083ED8" w:rsidRPr="00C118A8">
        <w:rPr>
          <w:rFonts w:eastAsia="微软雅黑" w:hint="eastAsia"/>
          <w:color w:val="000000"/>
          <w:szCs w:val="20"/>
          <w:lang w:eastAsia="zh-CN"/>
        </w:rPr>
        <w:t>on</w:t>
      </w:r>
      <w:r w:rsidR="00083ED8" w:rsidRPr="00C118A8">
        <w:rPr>
          <w:rFonts w:eastAsia="微软雅黑"/>
          <w:color w:val="000000"/>
          <w:szCs w:val="20"/>
          <w:lang w:eastAsia="zh-CN"/>
        </w:rPr>
        <w:t xml:space="preserve"> mixed sets and test on CDL-C300</w:t>
      </w:r>
    </w:p>
    <w:p w14:paraId="6881118A" w14:textId="03D355EC"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Fig.</w:t>
      </w:r>
      <w:r w:rsidR="009D6DDE">
        <w:rPr>
          <w:rFonts w:eastAsia="微软雅黑"/>
          <w:color w:val="000000"/>
          <w:szCs w:val="20"/>
          <w:lang w:eastAsia="zh-CN"/>
        </w:rPr>
        <w:t>A</w:t>
      </w:r>
      <w:r w:rsidR="00C118A8">
        <w:rPr>
          <w:rFonts w:eastAsia="微软雅黑"/>
          <w:color w:val="000000"/>
          <w:szCs w:val="20"/>
          <w:lang w:eastAsia="zh-CN"/>
        </w:rPr>
        <w:t>-</w:t>
      </w:r>
      <w:r w:rsidRPr="00C118A8">
        <w:rPr>
          <w:rFonts w:eastAsia="微软雅黑"/>
          <w:color w:val="000000"/>
          <w:szCs w:val="20"/>
          <w:lang w:eastAsia="zh-CN"/>
        </w:rPr>
        <w:t>3</w:t>
      </w:r>
      <w:r w:rsidR="00C118A8">
        <w:rPr>
          <w:rFonts w:eastAsia="微软雅黑"/>
          <w:color w:val="000000"/>
          <w:szCs w:val="20"/>
          <w:lang w:eastAsia="zh-CN"/>
        </w:rPr>
        <w:t>:</w:t>
      </w:r>
      <w:r w:rsidRPr="00C118A8">
        <w:rPr>
          <w:rFonts w:eastAsia="微软雅黑"/>
          <w:color w:val="000000"/>
          <w:szCs w:val="20"/>
          <w:lang w:eastAsia="zh-CN"/>
        </w:rPr>
        <w:t xml:space="preserve"> Simulation</w:t>
      </w:r>
      <w:r w:rsidR="00C118A8">
        <w:rPr>
          <w:rFonts w:eastAsia="微软雅黑"/>
          <w:color w:val="000000"/>
          <w:szCs w:val="20"/>
          <w:lang w:eastAsia="zh-CN"/>
        </w:rPr>
        <w:t xml:space="preserve"> result</w:t>
      </w:r>
      <w:r w:rsidRPr="00C118A8">
        <w:rPr>
          <w:rFonts w:eastAsia="微软雅黑"/>
          <w:color w:val="000000"/>
          <w:szCs w:val="20"/>
          <w:lang w:eastAsia="zh-CN"/>
        </w:rPr>
        <w:t xml:space="preserve">s </w:t>
      </w:r>
      <w:r w:rsidR="00C118A8">
        <w:rPr>
          <w:rFonts w:eastAsia="微软雅黑"/>
          <w:color w:val="000000"/>
          <w:szCs w:val="20"/>
          <w:lang w:eastAsia="zh-CN"/>
        </w:rPr>
        <w:t>for</w:t>
      </w:r>
      <w:r w:rsidRPr="00C118A8">
        <w:rPr>
          <w:rFonts w:eastAsia="微软雅黑"/>
          <w:color w:val="000000"/>
          <w:szCs w:val="20"/>
          <w:lang w:eastAsia="zh-CN"/>
        </w:rPr>
        <w:t xml:space="preserve"> CDL-A/C</w:t>
      </w:r>
    </w:p>
    <w:p w14:paraId="3A8AD51E"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 xml:space="preserve">  </w:t>
      </w:r>
      <w:r w:rsidRPr="00C118A8">
        <w:rPr>
          <w:rFonts w:eastAsia="微软雅黑"/>
          <w:noProof/>
          <w:color w:val="000000"/>
          <w:szCs w:val="20"/>
          <w:lang w:eastAsia="zh-CN"/>
        </w:rPr>
        <w:drawing>
          <wp:inline distT="0" distB="0" distL="0" distR="0" wp14:anchorId="559FE16E" wp14:editId="71981BF0">
            <wp:extent cx="4679315" cy="2720340"/>
            <wp:effectExtent l="0" t="0" r="6985"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t="1" b="8375"/>
                    <a:stretch/>
                  </pic:blipFill>
                  <pic:spPr bwMode="auto">
                    <a:xfrm>
                      <a:off x="0" y="0"/>
                      <a:ext cx="4680000" cy="2720738"/>
                    </a:xfrm>
                    <a:prstGeom prst="rect">
                      <a:avLst/>
                    </a:prstGeom>
                    <a:noFill/>
                    <a:ln>
                      <a:noFill/>
                    </a:ln>
                    <a:extLst>
                      <a:ext uri="{53640926-AAD7-44D8-BBD7-CCE9431645EC}">
                        <a14:shadowObscured xmlns:a14="http://schemas.microsoft.com/office/drawing/2010/main"/>
                      </a:ext>
                    </a:extLst>
                  </pic:spPr>
                </pic:pic>
              </a:graphicData>
            </a:graphic>
          </wp:inline>
        </w:drawing>
      </w:r>
    </w:p>
    <w:p w14:paraId="631EEC78" w14:textId="45D2ACAD"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lastRenderedPageBreak/>
        <w:t>(a) CDL-C300 channel with different feedback overheads, 32bits, 48bit, 120bits</w:t>
      </w:r>
    </w:p>
    <w:p w14:paraId="3462B39A"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7374C45D" wp14:editId="619E1F7D">
            <wp:extent cx="4679315" cy="2537460"/>
            <wp:effectExtent l="0" t="0" r="698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10265" b="4270"/>
                    <a:stretch/>
                  </pic:blipFill>
                  <pic:spPr bwMode="auto">
                    <a:xfrm>
                      <a:off x="0" y="0"/>
                      <a:ext cx="4680000" cy="2537831"/>
                    </a:xfrm>
                    <a:prstGeom prst="rect">
                      <a:avLst/>
                    </a:prstGeom>
                    <a:noFill/>
                    <a:ln>
                      <a:noFill/>
                    </a:ln>
                    <a:extLst>
                      <a:ext uri="{53640926-AAD7-44D8-BBD7-CCE9431645EC}">
                        <a14:shadowObscured xmlns:a14="http://schemas.microsoft.com/office/drawing/2010/main"/>
                      </a:ext>
                    </a:extLst>
                  </pic:spPr>
                </pic:pic>
              </a:graphicData>
            </a:graphic>
          </wp:inline>
        </w:drawing>
      </w:r>
    </w:p>
    <w:p w14:paraId="4990E606" w14:textId="2AE11D83"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 xml:space="preserve">(b) </w:t>
      </w:r>
      <w:r w:rsidR="00C118A8">
        <w:rPr>
          <w:rFonts w:eastAsia="微软雅黑"/>
          <w:color w:val="000000"/>
          <w:szCs w:val="20"/>
          <w:lang w:eastAsia="zh-CN"/>
        </w:rPr>
        <w:t>M</w:t>
      </w:r>
      <w:r w:rsidRPr="00C118A8">
        <w:rPr>
          <w:rFonts w:eastAsia="微软雅黑"/>
          <w:color w:val="000000"/>
          <w:szCs w:val="20"/>
          <w:lang w:eastAsia="zh-CN"/>
        </w:rPr>
        <w:t xml:space="preserve">ixed channels with different feedback overheads, CDL-C30 and CDL-C300 constructs the mix-set1, CDL-A300 and CDL-C300 constructs the mix-set2, </w:t>
      </w:r>
      <w:r w:rsidRPr="00C118A8">
        <w:rPr>
          <w:rFonts w:eastAsia="微软雅黑" w:hint="eastAsia"/>
          <w:color w:val="000000"/>
          <w:szCs w:val="20"/>
          <w:lang w:eastAsia="zh-CN"/>
        </w:rPr>
        <w:t>train</w:t>
      </w:r>
      <w:r w:rsidRPr="00C118A8">
        <w:rPr>
          <w:rFonts w:eastAsia="微软雅黑"/>
          <w:color w:val="000000"/>
          <w:szCs w:val="20"/>
          <w:lang w:eastAsia="zh-CN"/>
        </w:rPr>
        <w:t xml:space="preserve"> </w:t>
      </w:r>
      <w:r w:rsidRPr="00C118A8">
        <w:rPr>
          <w:rFonts w:eastAsia="微软雅黑" w:hint="eastAsia"/>
          <w:color w:val="000000"/>
          <w:szCs w:val="20"/>
          <w:lang w:eastAsia="zh-CN"/>
        </w:rPr>
        <w:t>on</w:t>
      </w:r>
      <w:r w:rsidRPr="00C118A8">
        <w:rPr>
          <w:rFonts w:eastAsia="微软雅黑"/>
          <w:color w:val="000000"/>
          <w:szCs w:val="20"/>
          <w:lang w:eastAsia="zh-CN"/>
        </w:rPr>
        <w:t xml:space="preserve"> mixed sets and test on CDL-C300</w:t>
      </w:r>
    </w:p>
    <w:p w14:paraId="29305395" w14:textId="426F0DED"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Fig.</w:t>
      </w:r>
      <w:r w:rsidR="009D6DDE">
        <w:rPr>
          <w:rFonts w:eastAsia="微软雅黑"/>
          <w:color w:val="000000"/>
          <w:szCs w:val="20"/>
          <w:lang w:eastAsia="zh-CN"/>
        </w:rPr>
        <w:t>A</w:t>
      </w:r>
      <w:r w:rsidR="00C118A8">
        <w:rPr>
          <w:rFonts w:eastAsia="微软雅黑"/>
          <w:color w:val="000000"/>
          <w:szCs w:val="20"/>
          <w:lang w:eastAsia="zh-CN"/>
        </w:rPr>
        <w:t>-</w:t>
      </w:r>
      <w:r w:rsidRPr="00C118A8">
        <w:rPr>
          <w:rFonts w:eastAsia="微软雅黑"/>
          <w:color w:val="000000"/>
          <w:szCs w:val="20"/>
          <w:lang w:eastAsia="zh-CN"/>
        </w:rPr>
        <w:t>4</w:t>
      </w:r>
      <w:r w:rsidR="00C118A8">
        <w:rPr>
          <w:rFonts w:eastAsia="微软雅黑"/>
          <w:color w:val="000000"/>
          <w:szCs w:val="20"/>
          <w:lang w:eastAsia="zh-CN"/>
        </w:rPr>
        <w:t>:</w:t>
      </w:r>
      <w:r w:rsidRPr="00C118A8">
        <w:rPr>
          <w:rFonts w:eastAsia="微软雅黑"/>
          <w:color w:val="000000"/>
          <w:szCs w:val="20"/>
          <w:lang w:eastAsia="zh-CN"/>
        </w:rPr>
        <w:t xml:space="preserve"> BLER on CDL-A/C with Rank1</w:t>
      </w:r>
    </w:p>
    <w:p w14:paraId="3E034A1B"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0A2AFA6C" wp14:editId="2DD5A5F3">
            <wp:extent cx="5274310" cy="1942976"/>
            <wp:effectExtent l="0" t="0" r="254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1942976"/>
                    </a:xfrm>
                    <a:prstGeom prst="rect">
                      <a:avLst/>
                    </a:prstGeom>
                    <a:noFill/>
                    <a:ln>
                      <a:noFill/>
                    </a:ln>
                  </pic:spPr>
                </pic:pic>
              </a:graphicData>
            </a:graphic>
          </wp:inline>
        </w:drawing>
      </w:r>
    </w:p>
    <w:p w14:paraId="1F3EB285" w14:textId="300260EB" w:rsidR="00083ED8" w:rsidRPr="00C118A8" w:rsidRDefault="00C118A8"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(a) </w:t>
      </w:r>
      <w:r w:rsidR="00083ED8" w:rsidRPr="00C118A8">
        <w:rPr>
          <w:rFonts w:eastAsia="微软雅黑"/>
          <w:color w:val="000000"/>
          <w:szCs w:val="20"/>
          <w:lang w:eastAsia="zh-CN"/>
        </w:rPr>
        <w:t>CDL-C30</w:t>
      </w:r>
    </w:p>
    <w:p w14:paraId="43536172"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784C3543" wp14:editId="1EA45150">
            <wp:extent cx="5274310" cy="197058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1970581"/>
                    </a:xfrm>
                    <a:prstGeom prst="rect">
                      <a:avLst/>
                    </a:prstGeom>
                    <a:noFill/>
                    <a:ln>
                      <a:noFill/>
                    </a:ln>
                  </pic:spPr>
                </pic:pic>
              </a:graphicData>
            </a:graphic>
          </wp:inline>
        </w:drawing>
      </w:r>
    </w:p>
    <w:p w14:paraId="70CE370A" w14:textId="51E35FC3" w:rsidR="00083ED8" w:rsidRPr="00C118A8" w:rsidRDefault="00C118A8"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(b) </w:t>
      </w:r>
      <w:r w:rsidR="00083ED8" w:rsidRPr="00C118A8">
        <w:rPr>
          <w:rFonts w:eastAsia="微软雅黑"/>
          <w:color w:val="000000"/>
          <w:szCs w:val="20"/>
          <w:lang w:eastAsia="zh-CN"/>
        </w:rPr>
        <w:t>CDL-C300</w:t>
      </w:r>
    </w:p>
    <w:p w14:paraId="322278AA"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lastRenderedPageBreak/>
        <w:t xml:space="preserve"> </w:t>
      </w:r>
      <w:r w:rsidRPr="00C118A8">
        <w:rPr>
          <w:rFonts w:eastAsia="微软雅黑"/>
          <w:noProof/>
          <w:color w:val="000000"/>
          <w:szCs w:val="20"/>
          <w:lang w:eastAsia="zh-CN"/>
        </w:rPr>
        <w:drawing>
          <wp:inline distT="0" distB="0" distL="0" distR="0" wp14:anchorId="20D03B36" wp14:editId="6F7C5597">
            <wp:extent cx="5274310" cy="1965082"/>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4310" cy="1965082"/>
                    </a:xfrm>
                    <a:prstGeom prst="rect">
                      <a:avLst/>
                    </a:prstGeom>
                    <a:noFill/>
                    <a:ln>
                      <a:noFill/>
                    </a:ln>
                  </pic:spPr>
                </pic:pic>
              </a:graphicData>
            </a:graphic>
          </wp:inline>
        </w:drawing>
      </w:r>
    </w:p>
    <w:p w14:paraId="6F7BD950" w14:textId="6404DD8E" w:rsidR="00083ED8" w:rsidRPr="00C118A8" w:rsidRDefault="009D6DDE"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(c) </w:t>
      </w:r>
      <w:r w:rsidR="00083ED8" w:rsidRPr="00C118A8">
        <w:rPr>
          <w:rFonts w:eastAsia="微软雅黑"/>
          <w:color w:val="000000"/>
          <w:szCs w:val="20"/>
          <w:lang w:eastAsia="zh-CN"/>
        </w:rPr>
        <w:t>CDL-A30</w:t>
      </w:r>
    </w:p>
    <w:p w14:paraId="7D4CBDCE"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0FEC6CEE" wp14:editId="7C1BAFAA">
            <wp:extent cx="5274310" cy="1926872"/>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4310" cy="1926872"/>
                    </a:xfrm>
                    <a:prstGeom prst="rect">
                      <a:avLst/>
                    </a:prstGeom>
                    <a:noFill/>
                    <a:ln>
                      <a:noFill/>
                    </a:ln>
                  </pic:spPr>
                </pic:pic>
              </a:graphicData>
            </a:graphic>
          </wp:inline>
        </w:drawing>
      </w:r>
    </w:p>
    <w:p w14:paraId="041A8FD6" w14:textId="12E0E874" w:rsidR="00083ED8" w:rsidRPr="00C118A8" w:rsidRDefault="009D6DDE" w:rsidP="00C118A8">
      <w:pPr>
        <w:spacing w:afterLines="50" w:after="156" w:line="240" w:lineRule="auto"/>
        <w:jc w:val="center"/>
        <w:textAlignment w:val="baseline"/>
        <w:rPr>
          <w:rFonts w:eastAsia="微软雅黑"/>
          <w:color w:val="000000"/>
          <w:szCs w:val="20"/>
          <w:lang w:eastAsia="zh-CN"/>
        </w:rPr>
      </w:pPr>
      <w:r>
        <w:rPr>
          <w:rFonts w:eastAsia="微软雅黑"/>
          <w:color w:val="000000"/>
          <w:szCs w:val="20"/>
          <w:lang w:eastAsia="zh-CN"/>
        </w:rPr>
        <w:t xml:space="preserve">(d) </w:t>
      </w:r>
      <w:r w:rsidR="00083ED8" w:rsidRPr="00C118A8">
        <w:rPr>
          <w:rFonts w:eastAsia="微软雅黑"/>
          <w:color w:val="000000"/>
          <w:szCs w:val="20"/>
          <w:lang w:eastAsia="zh-CN"/>
        </w:rPr>
        <w:t>CDL-A300</w:t>
      </w:r>
    </w:p>
    <w:p w14:paraId="0A0CABEF" w14:textId="7335235E"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Fig.</w:t>
      </w:r>
      <w:r w:rsidR="009D6DDE">
        <w:rPr>
          <w:rFonts w:eastAsia="微软雅黑"/>
          <w:color w:val="000000"/>
          <w:szCs w:val="20"/>
          <w:lang w:eastAsia="zh-CN"/>
        </w:rPr>
        <w:t>A-</w:t>
      </w:r>
      <w:r w:rsidRPr="00C118A8">
        <w:rPr>
          <w:rFonts w:eastAsia="微软雅黑"/>
          <w:color w:val="000000"/>
          <w:szCs w:val="20"/>
          <w:lang w:eastAsia="zh-CN"/>
        </w:rPr>
        <w:t>5</w:t>
      </w:r>
      <w:r w:rsidR="009D6DDE">
        <w:rPr>
          <w:rFonts w:eastAsia="微软雅黑"/>
          <w:color w:val="000000"/>
          <w:szCs w:val="20"/>
          <w:lang w:eastAsia="zh-CN"/>
        </w:rPr>
        <w:t>:</w:t>
      </w:r>
      <w:r w:rsidRPr="00C118A8">
        <w:rPr>
          <w:rFonts w:eastAsia="微软雅黑"/>
          <w:color w:val="000000"/>
          <w:szCs w:val="20"/>
          <w:lang w:eastAsia="zh-CN"/>
        </w:rPr>
        <w:t xml:space="preserve"> Simulation</w:t>
      </w:r>
      <w:r w:rsidR="009D6DDE">
        <w:rPr>
          <w:rFonts w:eastAsia="微软雅黑"/>
          <w:color w:val="000000"/>
          <w:szCs w:val="20"/>
          <w:lang w:eastAsia="zh-CN"/>
        </w:rPr>
        <w:t xml:space="preserve"> result</w:t>
      </w:r>
      <w:r w:rsidRPr="00C118A8">
        <w:rPr>
          <w:rFonts w:eastAsia="微软雅黑"/>
          <w:color w:val="000000"/>
          <w:szCs w:val="20"/>
          <w:lang w:eastAsia="zh-CN"/>
        </w:rPr>
        <w:t xml:space="preserve">s </w:t>
      </w:r>
      <w:r w:rsidR="009D6DDE">
        <w:rPr>
          <w:rFonts w:eastAsia="微软雅黑"/>
          <w:color w:val="000000"/>
          <w:szCs w:val="20"/>
          <w:lang w:eastAsia="zh-CN"/>
        </w:rPr>
        <w:t>for</w:t>
      </w:r>
      <w:r w:rsidRPr="00C118A8">
        <w:rPr>
          <w:rFonts w:eastAsia="微软雅黑"/>
          <w:color w:val="000000"/>
          <w:szCs w:val="20"/>
          <w:lang w:eastAsia="zh-CN"/>
        </w:rPr>
        <w:t xml:space="preserve"> CDL-A/C with Rank2</w:t>
      </w:r>
    </w:p>
    <w:p w14:paraId="027EB2C7" w14:textId="77777777"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noProof/>
          <w:color w:val="000000"/>
          <w:szCs w:val="20"/>
          <w:lang w:eastAsia="zh-CN"/>
        </w:rPr>
        <w:drawing>
          <wp:inline distT="0" distB="0" distL="0" distR="0" wp14:anchorId="4D2EF85B" wp14:editId="1DFA8E9B">
            <wp:extent cx="5274310" cy="1920224"/>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920224"/>
                    </a:xfrm>
                    <a:prstGeom prst="rect">
                      <a:avLst/>
                    </a:prstGeom>
                    <a:noFill/>
                    <a:ln>
                      <a:noFill/>
                    </a:ln>
                  </pic:spPr>
                </pic:pic>
              </a:graphicData>
            </a:graphic>
          </wp:inline>
        </w:drawing>
      </w:r>
    </w:p>
    <w:p w14:paraId="519D3370" w14:textId="6811BE71" w:rsidR="00083ED8" w:rsidRPr="00C118A8" w:rsidRDefault="00083ED8" w:rsidP="00C118A8">
      <w:pPr>
        <w:spacing w:afterLines="50" w:after="156" w:line="240" w:lineRule="auto"/>
        <w:jc w:val="center"/>
        <w:textAlignment w:val="baseline"/>
        <w:rPr>
          <w:rFonts w:eastAsia="微软雅黑"/>
          <w:color w:val="000000"/>
          <w:szCs w:val="20"/>
          <w:lang w:eastAsia="zh-CN"/>
        </w:rPr>
      </w:pPr>
      <w:r w:rsidRPr="00C118A8">
        <w:rPr>
          <w:rFonts w:eastAsia="微软雅黑"/>
          <w:color w:val="000000"/>
          <w:szCs w:val="20"/>
          <w:lang w:eastAsia="zh-CN"/>
        </w:rPr>
        <w:t>Fig.</w:t>
      </w:r>
      <w:r w:rsidR="009D6DDE">
        <w:rPr>
          <w:rFonts w:eastAsia="微软雅黑"/>
          <w:color w:val="000000"/>
          <w:szCs w:val="20"/>
          <w:lang w:eastAsia="zh-CN"/>
        </w:rPr>
        <w:t>A-</w:t>
      </w:r>
      <w:r w:rsidRPr="00C118A8">
        <w:rPr>
          <w:rFonts w:eastAsia="微软雅黑"/>
          <w:color w:val="000000"/>
          <w:szCs w:val="20"/>
          <w:lang w:eastAsia="zh-CN"/>
        </w:rPr>
        <w:t>6 Simulation</w:t>
      </w:r>
      <w:r w:rsidR="009D6DDE">
        <w:rPr>
          <w:rFonts w:eastAsia="微软雅黑"/>
          <w:color w:val="000000"/>
          <w:szCs w:val="20"/>
          <w:lang w:eastAsia="zh-CN"/>
        </w:rPr>
        <w:t xml:space="preserve"> result</w:t>
      </w:r>
      <w:r w:rsidRPr="00C118A8">
        <w:rPr>
          <w:rFonts w:eastAsia="微软雅黑"/>
          <w:color w:val="000000"/>
          <w:szCs w:val="20"/>
          <w:lang w:eastAsia="zh-CN"/>
        </w:rPr>
        <w:t xml:space="preserve">s </w:t>
      </w:r>
      <w:r w:rsidR="009D6DDE">
        <w:rPr>
          <w:rFonts w:eastAsia="微软雅黑"/>
          <w:color w:val="000000"/>
          <w:szCs w:val="20"/>
          <w:lang w:eastAsia="zh-CN"/>
        </w:rPr>
        <w:t>for</w:t>
      </w:r>
      <w:r w:rsidRPr="00C118A8">
        <w:rPr>
          <w:rFonts w:eastAsia="微软雅黑"/>
          <w:color w:val="000000"/>
          <w:szCs w:val="20"/>
          <w:lang w:eastAsia="zh-CN"/>
        </w:rPr>
        <w:t xml:space="preserve"> mixed channels with Rank2, </w:t>
      </w:r>
      <w:r w:rsidRPr="00C118A8">
        <w:rPr>
          <w:rFonts w:eastAsia="微软雅黑" w:hint="eastAsia"/>
          <w:color w:val="000000"/>
          <w:szCs w:val="20"/>
          <w:lang w:eastAsia="zh-CN"/>
        </w:rPr>
        <w:t>train</w:t>
      </w:r>
      <w:r w:rsidRPr="00C118A8">
        <w:rPr>
          <w:rFonts w:eastAsia="微软雅黑"/>
          <w:color w:val="000000"/>
          <w:szCs w:val="20"/>
          <w:lang w:eastAsia="zh-CN"/>
        </w:rPr>
        <w:t xml:space="preserve"> </w:t>
      </w:r>
      <w:r w:rsidRPr="00C118A8">
        <w:rPr>
          <w:rFonts w:eastAsia="微软雅黑" w:hint="eastAsia"/>
          <w:color w:val="000000"/>
          <w:szCs w:val="20"/>
          <w:lang w:eastAsia="zh-CN"/>
        </w:rPr>
        <w:t>on</w:t>
      </w:r>
      <w:r w:rsidRPr="00C118A8">
        <w:rPr>
          <w:rFonts w:eastAsia="微软雅黑"/>
          <w:color w:val="000000"/>
          <w:szCs w:val="20"/>
          <w:lang w:eastAsia="zh-CN"/>
        </w:rPr>
        <w:t xml:space="preserve"> CDL-C300 mixed with CDL-C30, CDL-C300 mixed with CDL-A300</w:t>
      </w:r>
      <w:r w:rsidRPr="00C118A8">
        <w:rPr>
          <w:rFonts w:eastAsia="微软雅黑" w:hint="eastAsia"/>
          <w:color w:val="000000"/>
          <w:szCs w:val="20"/>
          <w:lang w:eastAsia="zh-CN"/>
        </w:rPr>
        <w:t>,</w:t>
      </w:r>
      <w:r w:rsidRPr="00C118A8">
        <w:rPr>
          <w:rFonts w:eastAsia="微软雅黑"/>
          <w:color w:val="000000"/>
          <w:szCs w:val="20"/>
          <w:lang w:eastAsia="zh-CN"/>
        </w:rPr>
        <w:t xml:space="preserve"> test on CDL-C300</w:t>
      </w:r>
    </w:p>
    <w:p w14:paraId="7BFDE4AD" w14:textId="77777777" w:rsidR="00083ED8" w:rsidRPr="00EA1A36" w:rsidRDefault="00083ED8" w:rsidP="00083ED8">
      <w:pPr>
        <w:shd w:val="clear" w:color="auto" w:fill="FFFFFF"/>
        <w:spacing w:line="360" w:lineRule="auto"/>
        <w:rPr>
          <w:szCs w:val="21"/>
        </w:rPr>
        <w:sectPr w:rsidR="00083ED8" w:rsidRPr="00EA1A36">
          <w:pgSz w:w="11906" w:h="16838"/>
          <w:pgMar w:top="1440" w:right="1800" w:bottom="1440" w:left="1800" w:header="851" w:footer="992" w:gutter="0"/>
          <w:cols w:space="425"/>
          <w:docGrid w:type="lines" w:linePitch="312"/>
        </w:sectPr>
      </w:pPr>
    </w:p>
    <w:p w14:paraId="563AC70B" w14:textId="76BEC07E" w:rsidR="00083ED8" w:rsidRPr="00375AC3" w:rsidRDefault="00083ED8" w:rsidP="00375AC3">
      <w:pPr>
        <w:pStyle w:val="1"/>
        <w:autoSpaceDE w:val="0"/>
        <w:autoSpaceDN w:val="0"/>
        <w:adjustRightInd w:val="0"/>
        <w:snapToGrid w:val="0"/>
        <w:spacing w:before="120" w:after="120"/>
        <w:rPr>
          <w:rFonts w:eastAsia="宋体"/>
          <w:szCs w:val="20"/>
          <w:lang w:eastAsia="zh-CN"/>
        </w:rPr>
      </w:pPr>
      <w:r w:rsidRPr="00375AC3">
        <w:rPr>
          <w:rFonts w:eastAsia="宋体"/>
          <w:szCs w:val="20"/>
          <w:lang w:eastAsia="zh-CN"/>
        </w:rPr>
        <w:lastRenderedPageBreak/>
        <w:t xml:space="preserve">Appendix </w:t>
      </w:r>
      <w:r w:rsidR="00512607">
        <w:rPr>
          <w:rFonts w:eastAsia="宋体"/>
          <w:szCs w:val="20"/>
          <w:lang w:eastAsia="zh-CN"/>
        </w:rPr>
        <w:t>B</w:t>
      </w:r>
      <w:r w:rsidRPr="00375AC3">
        <w:rPr>
          <w:rFonts w:eastAsia="宋体"/>
          <w:szCs w:val="20"/>
          <w:lang w:eastAsia="zh-CN"/>
        </w:rPr>
        <w:t xml:space="preserve">. </w:t>
      </w:r>
      <w:bookmarkStart w:id="2" w:name="_Hlk81398220"/>
      <w:r w:rsidRPr="00375AC3">
        <w:rPr>
          <w:rFonts w:eastAsia="宋体"/>
          <w:szCs w:val="20"/>
          <w:lang w:eastAsia="zh-CN"/>
        </w:rPr>
        <w:t>AI based Positioning</w:t>
      </w:r>
      <w:bookmarkEnd w:id="2"/>
    </w:p>
    <w:p w14:paraId="27F2D720" w14:textId="0013B7B3" w:rsidR="00083ED8" w:rsidRPr="00512607" w:rsidRDefault="00083ED8" w:rsidP="00512607">
      <w:pPr>
        <w:spacing w:afterLines="50" w:after="156" w:line="240" w:lineRule="auto"/>
        <w:jc w:val="both"/>
        <w:textAlignment w:val="baseline"/>
        <w:rPr>
          <w:rFonts w:eastAsia="微软雅黑"/>
          <w:color w:val="000000"/>
          <w:szCs w:val="20"/>
          <w:lang w:eastAsia="zh-CN"/>
        </w:rPr>
      </w:pPr>
      <w:r w:rsidRPr="00512607">
        <w:rPr>
          <w:rFonts w:eastAsia="微软雅黑"/>
          <w:color w:val="000000"/>
          <w:szCs w:val="20"/>
          <w:lang w:eastAsia="zh-CN"/>
        </w:rPr>
        <w:t>In positioning scenarios, multipath, non-line-of-sight (NLOS), indoor coverage and non-ideal synchronization may create obstacles that are difficult to overcome through traditional methods. Therefore, the AI based positioning approaches have been proposed. In this contribution, the framework, evaluation method, dataset and complexity issues on AI based positioning will be analyzed. In addition, detailed results from simulations will be discussed.</w:t>
      </w:r>
    </w:p>
    <w:p w14:paraId="2A33B035" w14:textId="738A7915" w:rsidR="00083ED8" w:rsidRPr="003668D9" w:rsidRDefault="00512607" w:rsidP="003668D9">
      <w:pPr>
        <w:pStyle w:val="2"/>
        <w:numPr>
          <w:ilvl w:val="0"/>
          <w:numId w:val="0"/>
        </w:numPr>
        <w:tabs>
          <w:tab w:val="clear" w:pos="3447"/>
        </w:tabs>
        <w:rPr>
          <w:rFonts w:eastAsia="宋体"/>
          <w:lang w:eastAsia="zh-CN"/>
        </w:rPr>
      </w:pPr>
      <w:r>
        <w:rPr>
          <w:rFonts w:eastAsia="宋体"/>
          <w:lang w:eastAsia="zh-CN"/>
        </w:rPr>
        <w:t xml:space="preserve">B.1  </w:t>
      </w:r>
      <w:r w:rsidR="00083ED8" w:rsidRPr="003668D9">
        <w:rPr>
          <w:rFonts w:eastAsia="宋体"/>
          <w:lang w:eastAsia="zh-CN"/>
        </w:rPr>
        <w:t>KPIs and evaluation methodology</w:t>
      </w:r>
    </w:p>
    <w:p w14:paraId="1BFBA2F8" w14:textId="0F7B08A0" w:rsidR="00083ED8" w:rsidRPr="00512607" w:rsidRDefault="00083ED8" w:rsidP="00512607">
      <w:pPr>
        <w:spacing w:afterLines="50" w:after="156" w:line="240" w:lineRule="auto"/>
        <w:jc w:val="both"/>
        <w:textAlignment w:val="baseline"/>
        <w:rPr>
          <w:rFonts w:eastAsia="微软雅黑"/>
          <w:color w:val="000000"/>
          <w:szCs w:val="20"/>
          <w:lang w:eastAsia="zh-CN"/>
        </w:rPr>
      </w:pPr>
      <w:r w:rsidRPr="00512607">
        <w:rPr>
          <w:rFonts w:eastAsia="微软雅黑"/>
          <w:color w:val="000000"/>
          <w:szCs w:val="20"/>
          <w:lang w:eastAsia="zh-CN"/>
        </w:rPr>
        <w:t>For AI based positioning, the measurement results and/or channel states</w:t>
      </w:r>
      <w:r w:rsidR="00512607">
        <w:rPr>
          <w:rFonts w:eastAsia="微软雅黑"/>
          <w:color w:val="000000"/>
          <w:szCs w:val="20"/>
          <w:lang w:eastAsia="zh-CN"/>
        </w:rPr>
        <w:t xml:space="preserve"> </w:t>
      </w:r>
      <w:r w:rsidRPr="00512607">
        <w:rPr>
          <w:rFonts w:eastAsia="微软雅黑"/>
          <w:color w:val="000000"/>
          <w:szCs w:val="20"/>
          <w:lang w:eastAsia="zh-CN"/>
        </w:rPr>
        <w:t>(e.g. RSRP/RSSI, or CIR/PDP/CTF) can be used to obtain the position of a UE through an AI based positioning model, both UL based positioning and UE assisted DL based positioning need to be considered in this case.</w:t>
      </w:r>
    </w:p>
    <w:p w14:paraId="1FA7C309" w14:textId="77777777" w:rsidR="00083ED8" w:rsidRPr="00512607" w:rsidRDefault="00083ED8" w:rsidP="00512607">
      <w:pPr>
        <w:spacing w:afterLines="50" w:after="156" w:line="240" w:lineRule="auto"/>
        <w:jc w:val="both"/>
        <w:textAlignment w:val="baseline"/>
        <w:rPr>
          <w:rFonts w:eastAsia="微软雅黑"/>
          <w:color w:val="000000"/>
          <w:szCs w:val="20"/>
          <w:lang w:eastAsia="zh-CN"/>
        </w:rPr>
      </w:pPr>
      <w:r w:rsidRPr="00512607">
        <w:rPr>
          <w:rFonts w:eastAsia="微软雅黑"/>
          <w:color w:val="000000"/>
          <w:szCs w:val="20"/>
          <w:lang w:eastAsia="zh-CN"/>
        </w:rPr>
        <w:t>KPIs, such as accuracy achieved @[90]% as defined in TR 38.857, can be used to evaluate the performance gain. Traditional approaches that used in pre-Rel-18 can be evaluated as the comparative baseline.</w:t>
      </w:r>
    </w:p>
    <w:p w14:paraId="01F1F9EE" w14:textId="1C7D4488" w:rsidR="00083ED8" w:rsidRPr="003668D9" w:rsidRDefault="00512607" w:rsidP="003668D9">
      <w:pPr>
        <w:pStyle w:val="2"/>
        <w:numPr>
          <w:ilvl w:val="0"/>
          <w:numId w:val="0"/>
        </w:numPr>
        <w:tabs>
          <w:tab w:val="clear" w:pos="3447"/>
        </w:tabs>
        <w:rPr>
          <w:rFonts w:eastAsia="宋体"/>
          <w:lang w:eastAsia="zh-CN"/>
        </w:rPr>
      </w:pPr>
      <w:r>
        <w:rPr>
          <w:rFonts w:eastAsia="宋体"/>
          <w:lang w:eastAsia="zh-CN"/>
        </w:rPr>
        <w:t xml:space="preserve">B.2  </w:t>
      </w:r>
      <w:r w:rsidR="00083ED8" w:rsidRPr="003668D9">
        <w:rPr>
          <w:rFonts w:eastAsia="宋体"/>
          <w:lang w:eastAsia="zh-CN"/>
        </w:rPr>
        <w:t>Data set</w:t>
      </w:r>
    </w:p>
    <w:p w14:paraId="3B0DC1C7" w14:textId="4171AEDF" w:rsidR="00083ED8" w:rsidRPr="00512607" w:rsidRDefault="00083ED8" w:rsidP="00512607">
      <w:pPr>
        <w:spacing w:afterLines="50" w:after="156" w:line="240" w:lineRule="auto"/>
        <w:jc w:val="both"/>
        <w:textAlignment w:val="baseline"/>
        <w:rPr>
          <w:rFonts w:eastAsia="微软雅黑"/>
          <w:color w:val="000000"/>
          <w:szCs w:val="20"/>
          <w:lang w:eastAsia="zh-CN"/>
        </w:rPr>
      </w:pPr>
      <w:r w:rsidRPr="00EA1A36">
        <w:rPr>
          <w:szCs w:val="21"/>
        </w:rPr>
        <w:t xml:space="preserve">Scenarios that defined in 3GPP TR 38.857 can be reused as the AI based positioning scenarios. Channels, measurement results and other information used for train/validate/test AI models need to be aligned among different companies, at least parameters used to generate </w:t>
      </w:r>
      <w:r w:rsidRPr="00512607">
        <w:rPr>
          <w:rFonts w:eastAsia="微软雅黑"/>
          <w:color w:val="000000"/>
          <w:szCs w:val="20"/>
          <w:lang w:eastAsia="zh-CN"/>
        </w:rPr>
        <w:t>these channels need to be aligned. NLoS scenarios need to be evaluated first, since in Rel-17, it is clearly that to meet the 3GPP requirements on NLoS positioning through traditional approaches is a very challenging task. Candidate settings for simulation are listed in Table.</w:t>
      </w:r>
      <w:r w:rsidR="00512607">
        <w:rPr>
          <w:rFonts w:eastAsia="微软雅黑"/>
          <w:color w:val="000000"/>
          <w:szCs w:val="20"/>
          <w:lang w:eastAsia="zh-CN"/>
        </w:rPr>
        <w:t>B-</w:t>
      </w:r>
      <w:r w:rsidRPr="00512607">
        <w:rPr>
          <w:rFonts w:eastAsia="微软雅黑"/>
          <w:color w:val="000000"/>
          <w:szCs w:val="20"/>
          <w:lang w:eastAsia="zh-CN"/>
        </w:rPr>
        <w:t>1</w:t>
      </w:r>
      <w:r w:rsidR="00512607">
        <w:rPr>
          <w:rFonts w:eastAsia="微软雅黑"/>
          <w:color w:val="000000"/>
          <w:szCs w:val="20"/>
          <w:lang w:eastAsia="zh-CN"/>
        </w:rPr>
        <w:t>.</w:t>
      </w:r>
    </w:p>
    <w:p w14:paraId="19CFD07B" w14:textId="4B28500F" w:rsidR="00083ED8" w:rsidRPr="00512607" w:rsidRDefault="00083ED8" w:rsidP="00512607">
      <w:pPr>
        <w:spacing w:afterLines="50" w:after="156" w:line="240" w:lineRule="auto"/>
        <w:jc w:val="both"/>
        <w:textAlignment w:val="baseline"/>
        <w:rPr>
          <w:rFonts w:eastAsia="微软雅黑"/>
          <w:color w:val="000000"/>
          <w:szCs w:val="20"/>
          <w:lang w:eastAsia="zh-CN"/>
        </w:rPr>
      </w:pPr>
      <w:r w:rsidRPr="00512607">
        <w:rPr>
          <w:rFonts w:eastAsia="微软雅黑"/>
          <w:color w:val="000000"/>
          <w:szCs w:val="20"/>
          <w:lang w:eastAsia="zh-CN"/>
        </w:rPr>
        <w:t>In addition, correlation between different scenarios and different UEs needs to be evaluated in AI based positioning cases. If we drop all training-set UEs within one/or a few scenarios, e.g. a room or a factory, the obtained performance gain and the generalization of the trained model will be totally different from that obtained by dropping each training-set UE within different scenarios, e.g. within different rooms or within different cities. As shown in Fig.</w:t>
      </w:r>
      <w:r w:rsidR="00512607">
        <w:rPr>
          <w:rFonts w:eastAsia="微软雅黑"/>
          <w:color w:val="000000"/>
          <w:szCs w:val="20"/>
          <w:lang w:eastAsia="zh-CN"/>
        </w:rPr>
        <w:t>B-</w:t>
      </w:r>
      <w:r w:rsidRPr="00512607">
        <w:rPr>
          <w:rFonts w:eastAsia="微软雅黑"/>
          <w:color w:val="000000"/>
          <w:szCs w:val="20"/>
          <w:lang w:eastAsia="zh-CN"/>
        </w:rPr>
        <w:t>1, the distributions of Δτ without spatial correlation and with spatial correlation are given. Without spatial correlation in each drop, Δτ is randomly distributed so that CIRs for UEs are totally independent. While considering spatial correlation in each drop, Δτ at different locations are dependent, so that closer UEs may have similar CIRs due to more correlative Δτ.</w:t>
      </w:r>
    </w:p>
    <w:p w14:paraId="763C9426" w14:textId="1A4D3A21"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color w:val="000000"/>
          <w:szCs w:val="20"/>
          <w:lang w:eastAsia="zh-CN"/>
        </w:rPr>
        <w:t xml:space="preserve">Table </w:t>
      </w:r>
      <w:r w:rsidR="00512607" w:rsidRPr="00512607">
        <w:rPr>
          <w:rFonts w:eastAsia="微软雅黑"/>
          <w:color w:val="000000"/>
          <w:szCs w:val="20"/>
          <w:lang w:eastAsia="zh-CN"/>
        </w:rPr>
        <w:t>B-</w:t>
      </w:r>
      <w:r w:rsidRPr="00512607">
        <w:rPr>
          <w:rFonts w:eastAsia="微软雅黑"/>
          <w:color w:val="000000"/>
          <w:szCs w:val="20"/>
          <w:lang w:eastAsia="zh-CN"/>
        </w:rPr>
        <w:t>1</w:t>
      </w:r>
      <w:r w:rsidR="00512607" w:rsidRPr="00512607">
        <w:rPr>
          <w:rFonts w:eastAsia="微软雅黑"/>
          <w:color w:val="000000"/>
          <w:szCs w:val="20"/>
          <w:lang w:eastAsia="zh-CN"/>
        </w:rPr>
        <w:t xml:space="preserve">: </w:t>
      </w:r>
      <w:r w:rsidRPr="00512607">
        <w:rPr>
          <w:rFonts w:eastAsia="微软雅黑"/>
          <w:color w:val="000000"/>
          <w:szCs w:val="20"/>
          <w:lang w:eastAsia="zh-CN"/>
        </w:rPr>
        <w:t xml:space="preserve">Scenarios for </w:t>
      </w:r>
      <w:r w:rsidR="00512607" w:rsidRPr="00512607">
        <w:rPr>
          <w:rFonts w:eastAsia="微软雅黑"/>
          <w:color w:val="000000"/>
          <w:szCs w:val="20"/>
          <w:lang w:eastAsia="zh-CN"/>
        </w:rPr>
        <w:t>s</w:t>
      </w:r>
      <w:r w:rsidRPr="00512607">
        <w:rPr>
          <w:rFonts w:eastAsia="微软雅黑"/>
          <w:color w:val="000000"/>
          <w:szCs w:val="20"/>
          <w:lang w:eastAsia="zh-CN"/>
        </w:rPr>
        <w:t>imulation</w:t>
      </w:r>
    </w:p>
    <w:tbl>
      <w:tblPr>
        <w:tblW w:w="8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2"/>
        <w:gridCol w:w="1073"/>
        <w:gridCol w:w="2340"/>
        <w:gridCol w:w="553"/>
        <w:gridCol w:w="3572"/>
      </w:tblGrid>
      <w:tr w:rsidR="00083ED8" w:rsidRPr="00EA1A36" w14:paraId="7A0D81DE" w14:textId="77777777" w:rsidTr="00F066D3">
        <w:trPr>
          <w:trHeight w:val="212"/>
          <w:tblHeader/>
          <w:jc w:val="center"/>
        </w:trPr>
        <w:tc>
          <w:tcPr>
            <w:tcW w:w="1955" w:type="dxa"/>
            <w:gridSpan w:val="2"/>
            <w:vAlign w:val="center"/>
          </w:tcPr>
          <w:p w14:paraId="0D0C6993"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rPr>
            </w:pPr>
            <w:bookmarkStart w:id="3" w:name="OLE_LINK9"/>
          </w:p>
        </w:tc>
        <w:tc>
          <w:tcPr>
            <w:tcW w:w="2893" w:type="dxa"/>
            <w:gridSpan w:val="2"/>
          </w:tcPr>
          <w:p w14:paraId="303AD1F1"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rPr>
            </w:pPr>
            <w:r w:rsidRPr="00EA1A36">
              <w:rPr>
                <w:szCs w:val="21"/>
              </w:rPr>
              <w:t xml:space="preserve">FR1 Specific Values </w:t>
            </w:r>
          </w:p>
        </w:tc>
        <w:tc>
          <w:tcPr>
            <w:tcW w:w="3572" w:type="dxa"/>
          </w:tcPr>
          <w:p w14:paraId="5B94E477"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rPr>
            </w:pPr>
            <w:r w:rsidRPr="00EA1A36">
              <w:rPr>
                <w:szCs w:val="21"/>
              </w:rPr>
              <w:t>FR2 Specific Values</w:t>
            </w:r>
          </w:p>
        </w:tc>
      </w:tr>
      <w:tr w:rsidR="00083ED8" w:rsidRPr="00EA1A36" w14:paraId="42DACC24" w14:textId="77777777" w:rsidTr="00F066D3">
        <w:trPr>
          <w:trHeight w:val="415"/>
          <w:tblHeader/>
          <w:jc w:val="center"/>
        </w:trPr>
        <w:tc>
          <w:tcPr>
            <w:tcW w:w="1955" w:type="dxa"/>
            <w:gridSpan w:val="2"/>
            <w:vAlign w:val="center"/>
          </w:tcPr>
          <w:p w14:paraId="733C1D47"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rPr>
            </w:pPr>
            <w:r w:rsidRPr="00EA1A36">
              <w:rPr>
                <w:szCs w:val="21"/>
              </w:rPr>
              <w:t>Channel model</w:t>
            </w:r>
          </w:p>
        </w:tc>
        <w:tc>
          <w:tcPr>
            <w:tcW w:w="2893" w:type="dxa"/>
            <w:gridSpan w:val="2"/>
          </w:tcPr>
          <w:p w14:paraId="643C21E7"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lang w:val="de-DE"/>
              </w:rPr>
            </w:pPr>
            <w:r w:rsidRPr="00EA1A36">
              <w:rPr>
                <w:szCs w:val="21"/>
                <w:lang w:val="de-DE"/>
              </w:rPr>
              <w:t>InF-DH</w:t>
            </w:r>
          </w:p>
        </w:tc>
        <w:tc>
          <w:tcPr>
            <w:tcW w:w="3572" w:type="dxa"/>
          </w:tcPr>
          <w:p w14:paraId="71ED9785" w14:textId="77777777" w:rsidR="00083ED8" w:rsidRPr="00EA1A36" w:rsidRDefault="00083ED8" w:rsidP="00D85E7E">
            <w:pPr>
              <w:keepNext/>
              <w:keepLines/>
              <w:overflowPunct w:val="0"/>
              <w:autoSpaceDE w:val="0"/>
              <w:autoSpaceDN w:val="0"/>
              <w:adjustRightInd w:val="0"/>
              <w:spacing w:after="0" w:line="240" w:lineRule="auto"/>
              <w:jc w:val="center"/>
              <w:textAlignment w:val="baseline"/>
              <w:rPr>
                <w:szCs w:val="21"/>
                <w:lang w:val="de-DE"/>
              </w:rPr>
            </w:pPr>
            <w:r w:rsidRPr="00EA1A36">
              <w:rPr>
                <w:szCs w:val="21"/>
                <w:lang w:val="de-DE"/>
              </w:rPr>
              <w:t>InF-DH</w:t>
            </w:r>
          </w:p>
        </w:tc>
      </w:tr>
      <w:tr w:rsidR="00083ED8" w:rsidRPr="00EA1A36" w14:paraId="1E890599" w14:textId="77777777" w:rsidTr="00D85E7E">
        <w:trPr>
          <w:trHeight w:val="595"/>
          <w:tblHeader/>
          <w:jc w:val="center"/>
        </w:trPr>
        <w:tc>
          <w:tcPr>
            <w:tcW w:w="882" w:type="dxa"/>
            <w:vMerge w:val="restart"/>
            <w:vAlign w:val="center"/>
          </w:tcPr>
          <w:p w14:paraId="5ED6609C"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 xml:space="preserve">Layout </w:t>
            </w:r>
          </w:p>
        </w:tc>
        <w:tc>
          <w:tcPr>
            <w:tcW w:w="1073" w:type="dxa"/>
            <w:vAlign w:val="center"/>
          </w:tcPr>
          <w:p w14:paraId="61453136" w14:textId="77777777" w:rsidR="00083ED8" w:rsidRPr="00EA1A36" w:rsidRDefault="00083ED8" w:rsidP="00D85E7E">
            <w:pPr>
              <w:keepNext/>
              <w:keepLines/>
              <w:spacing w:after="0" w:line="240" w:lineRule="auto"/>
              <w:rPr>
                <w:rFonts w:eastAsia="MS Mincho"/>
                <w:szCs w:val="21"/>
              </w:rPr>
            </w:pPr>
            <w:r w:rsidRPr="00EA1A36">
              <w:rPr>
                <w:rFonts w:eastAsia="宋体"/>
                <w:szCs w:val="21"/>
              </w:rPr>
              <w:t>Hall size</w:t>
            </w:r>
          </w:p>
        </w:tc>
        <w:tc>
          <w:tcPr>
            <w:tcW w:w="6465" w:type="dxa"/>
            <w:gridSpan w:val="3"/>
            <w:vAlign w:val="center"/>
          </w:tcPr>
          <w:p w14:paraId="367DDE14" w14:textId="77777777" w:rsidR="00083ED8" w:rsidRPr="00EA1A36" w:rsidRDefault="00083ED8" w:rsidP="00D85E7E">
            <w:pPr>
              <w:keepNext/>
              <w:keepLines/>
              <w:spacing w:after="0" w:line="240" w:lineRule="auto"/>
              <w:rPr>
                <w:rFonts w:eastAsia="宋体"/>
                <w:szCs w:val="21"/>
                <w:lang w:val="de-DE"/>
              </w:rPr>
            </w:pPr>
            <w:r w:rsidRPr="00EA1A36">
              <w:rPr>
                <w:rFonts w:eastAsia="宋体"/>
                <w:szCs w:val="21"/>
                <w:lang w:val="de-DE"/>
              </w:rPr>
              <w:t xml:space="preserve">InF-DH: </w:t>
            </w:r>
          </w:p>
          <w:p w14:paraId="15BD699A" w14:textId="77777777" w:rsidR="00083ED8" w:rsidRPr="00EA1A36" w:rsidRDefault="00083ED8" w:rsidP="00D85E7E">
            <w:pPr>
              <w:keepNext/>
              <w:keepLines/>
              <w:spacing w:after="0" w:line="240" w:lineRule="auto"/>
              <w:rPr>
                <w:rFonts w:eastAsia="宋体"/>
                <w:szCs w:val="21"/>
                <w:lang w:val="de-DE"/>
              </w:rPr>
            </w:pPr>
            <w:r w:rsidRPr="00EA1A36">
              <w:rPr>
                <w:rFonts w:eastAsia="宋体"/>
                <w:szCs w:val="21"/>
              </w:rPr>
              <w:t xml:space="preserve">(baseline) </w:t>
            </w:r>
            <w:r w:rsidRPr="00EA1A36">
              <w:rPr>
                <w:rFonts w:eastAsia="宋体"/>
                <w:szCs w:val="21"/>
                <w:lang w:val="de-DE"/>
              </w:rPr>
              <w:t>120x60 m</w:t>
            </w:r>
          </w:p>
        </w:tc>
      </w:tr>
      <w:tr w:rsidR="00083ED8" w:rsidRPr="00EA1A36" w14:paraId="56A212B0" w14:textId="77777777" w:rsidTr="00D85E7E">
        <w:trPr>
          <w:trHeight w:val="2829"/>
          <w:tblHeader/>
          <w:jc w:val="center"/>
        </w:trPr>
        <w:tc>
          <w:tcPr>
            <w:tcW w:w="882" w:type="dxa"/>
            <w:vMerge/>
            <w:vAlign w:val="center"/>
          </w:tcPr>
          <w:p w14:paraId="09A89175" w14:textId="77777777" w:rsidR="00083ED8" w:rsidRPr="00EA1A36" w:rsidRDefault="00083ED8" w:rsidP="00D85E7E">
            <w:pPr>
              <w:keepNext/>
              <w:keepLines/>
              <w:spacing w:after="0" w:line="240" w:lineRule="auto"/>
              <w:rPr>
                <w:rFonts w:eastAsia="MS Mincho"/>
                <w:szCs w:val="21"/>
              </w:rPr>
            </w:pPr>
          </w:p>
        </w:tc>
        <w:tc>
          <w:tcPr>
            <w:tcW w:w="1073" w:type="dxa"/>
            <w:vAlign w:val="center"/>
          </w:tcPr>
          <w:p w14:paraId="22E0E4F0" w14:textId="77777777" w:rsidR="00083ED8" w:rsidRPr="00EA1A36" w:rsidRDefault="00083ED8" w:rsidP="00D85E7E">
            <w:pPr>
              <w:keepNext/>
              <w:keepLines/>
              <w:spacing w:after="0" w:line="240" w:lineRule="auto"/>
              <w:rPr>
                <w:rFonts w:eastAsia="宋体"/>
                <w:szCs w:val="21"/>
              </w:rPr>
            </w:pPr>
            <w:r w:rsidRPr="00EA1A36">
              <w:rPr>
                <w:rFonts w:eastAsia="宋体"/>
                <w:szCs w:val="21"/>
              </w:rPr>
              <w:t>BS locations</w:t>
            </w:r>
          </w:p>
        </w:tc>
        <w:tc>
          <w:tcPr>
            <w:tcW w:w="6465" w:type="dxa"/>
            <w:gridSpan w:val="3"/>
            <w:vAlign w:val="center"/>
          </w:tcPr>
          <w:p w14:paraId="28BB7DD7" w14:textId="77777777" w:rsidR="00083ED8" w:rsidRPr="00EA1A36" w:rsidRDefault="00083ED8" w:rsidP="00D85E7E">
            <w:pPr>
              <w:spacing w:after="0" w:line="240" w:lineRule="auto"/>
              <w:rPr>
                <w:rFonts w:eastAsia="宋体"/>
                <w:szCs w:val="21"/>
              </w:rPr>
            </w:pPr>
            <w:r w:rsidRPr="00EA1A36">
              <w:rPr>
                <w:rFonts w:eastAsia="宋体"/>
                <w:szCs w:val="21"/>
              </w:rPr>
              <w:t>18 BSs on a square lattice with spacing D, located D/2 from the walls.</w:t>
            </w:r>
          </w:p>
          <w:p w14:paraId="3BD772DA" w14:textId="77777777" w:rsidR="00083ED8" w:rsidRPr="00EA1A36" w:rsidRDefault="00083ED8" w:rsidP="00D85E7E">
            <w:pPr>
              <w:spacing w:after="0" w:line="240" w:lineRule="auto"/>
              <w:rPr>
                <w:rFonts w:eastAsia="宋体"/>
                <w:szCs w:val="21"/>
              </w:rPr>
            </w:pPr>
            <w:r w:rsidRPr="00EA1A36">
              <w:rPr>
                <w:rFonts w:eastAsia="宋体"/>
                <w:szCs w:val="21"/>
              </w:rPr>
              <w:t>-</w:t>
            </w:r>
            <w:r w:rsidRPr="00EA1A36">
              <w:rPr>
                <w:rFonts w:eastAsia="宋体"/>
                <w:szCs w:val="21"/>
              </w:rPr>
              <w:tab/>
              <w:t>for the small hall (L=120m x W=60m): D=20m</w:t>
            </w:r>
          </w:p>
          <w:p w14:paraId="535DF58D" w14:textId="77777777" w:rsidR="00083ED8" w:rsidRPr="00EA1A36" w:rsidRDefault="00083ED8" w:rsidP="00D85E7E">
            <w:pPr>
              <w:keepNext/>
              <w:keepLines/>
              <w:spacing w:after="0" w:line="240" w:lineRule="auto"/>
              <w:jc w:val="center"/>
              <w:rPr>
                <w:rFonts w:eastAsia="宋体"/>
                <w:szCs w:val="21"/>
              </w:rPr>
            </w:pPr>
            <w:r w:rsidRPr="00EA1A36">
              <w:rPr>
                <w:rFonts w:eastAsia="宋体"/>
                <w:noProof/>
                <w:szCs w:val="21"/>
                <w:lang w:eastAsia="zh-CN"/>
              </w:rPr>
              <w:drawing>
                <wp:inline distT="0" distB="0" distL="0" distR="0" wp14:anchorId="303D9817" wp14:editId="460084A5">
                  <wp:extent cx="2874818" cy="1518169"/>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78529" cy="1520129"/>
                          </a:xfrm>
                          <a:prstGeom prst="rect">
                            <a:avLst/>
                          </a:prstGeom>
                          <a:noFill/>
                          <a:ln>
                            <a:noFill/>
                          </a:ln>
                        </pic:spPr>
                      </pic:pic>
                    </a:graphicData>
                  </a:graphic>
                </wp:inline>
              </w:drawing>
            </w:r>
          </w:p>
        </w:tc>
      </w:tr>
      <w:tr w:rsidR="00083ED8" w:rsidRPr="00EA1A36" w14:paraId="62BB9932" w14:textId="77777777" w:rsidTr="00F066D3">
        <w:trPr>
          <w:trHeight w:val="375"/>
          <w:tblHeader/>
          <w:jc w:val="center"/>
        </w:trPr>
        <w:tc>
          <w:tcPr>
            <w:tcW w:w="882" w:type="dxa"/>
            <w:vMerge/>
            <w:vAlign w:val="center"/>
          </w:tcPr>
          <w:p w14:paraId="22B3DC6E" w14:textId="77777777" w:rsidR="00083ED8" w:rsidRPr="00EA1A36" w:rsidRDefault="00083ED8" w:rsidP="00D85E7E">
            <w:pPr>
              <w:keepNext/>
              <w:keepLines/>
              <w:spacing w:after="0" w:line="240" w:lineRule="auto"/>
              <w:rPr>
                <w:rFonts w:eastAsia="MS Mincho"/>
                <w:szCs w:val="21"/>
              </w:rPr>
            </w:pPr>
          </w:p>
        </w:tc>
        <w:tc>
          <w:tcPr>
            <w:tcW w:w="1073" w:type="dxa"/>
            <w:vAlign w:val="center"/>
          </w:tcPr>
          <w:p w14:paraId="691C306A"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Room height</w:t>
            </w:r>
          </w:p>
        </w:tc>
        <w:tc>
          <w:tcPr>
            <w:tcW w:w="6465" w:type="dxa"/>
            <w:gridSpan w:val="3"/>
            <w:vAlign w:val="center"/>
          </w:tcPr>
          <w:p w14:paraId="797A4525"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10m</w:t>
            </w:r>
          </w:p>
        </w:tc>
      </w:tr>
      <w:tr w:rsidR="00083ED8" w:rsidRPr="00EA1A36" w14:paraId="690B31A2" w14:textId="77777777" w:rsidTr="00F066D3">
        <w:trPr>
          <w:trHeight w:val="375"/>
          <w:tblHeader/>
          <w:jc w:val="center"/>
        </w:trPr>
        <w:tc>
          <w:tcPr>
            <w:tcW w:w="1955" w:type="dxa"/>
            <w:gridSpan w:val="2"/>
          </w:tcPr>
          <w:p w14:paraId="51F0FDA3"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Total gNB TX power, dBm</w:t>
            </w:r>
          </w:p>
        </w:tc>
        <w:tc>
          <w:tcPr>
            <w:tcW w:w="2340" w:type="dxa"/>
          </w:tcPr>
          <w:p w14:paraId="253F3454"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24dBm</w:t>
            </w:r>
          </w:p>
        </w:tc>
        <w:tc>
          <w:tcPr>
            <w:tcW w:w="4125" w:type="dxa"/>
            <w:gridSpan w:val="2"/>
          </w:tcPr>
          <w:p w14:paraId="04C73364" w14:textId="77777777" w:rsidR="00083ED8" w:rsidRPr="00EA1A36" w:rsidRDefault="00083ED8" w:rsidP="00D85E7E">
            <w:pPr>
              <w:keepNext/>
              <w:keepLines/>
              <w:spacing w:after="0" w:line="240" w:lineRule="auto"/>
              <w:rPr>
                <w:szCs w:val="21"/>
              </w:rPr>
            </w:pPr>
            <w:r w:rsidRPr="00EA1A36">
              <w:rPr>
                <w:rFonts w:eastAsia="MS Mincho"/>
                <w:szCs w:val="21"/>
              </w:rPr>
              <w:t>24dBm</w:t>
            </w:r>
          </w:p>
        </w:tc>
      </w:tr>
      <w:tr w:rsidR="00083ED8" w:rsidRPr="00EA1A36" w14:paraId="166E9FA3" w14:textId="77777777" w:rsidTr="00631ABE">
        <w:trPr>
          <w:trHeight w:val="161"/>
          <w:tblHeader/>
          <w:jc w:val="center"/>
        </w:trPr>
        <w:tc>
          <w:tcPr>
            <w:tcW w:w="1955" w:type="dxa"/>
            <w:gridSpan w:val="2"/>
          </w:tcPr>
          <w:p w14:paraId="6D7BF76E"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Penetration loss</w:t>
            </w:r>
          </w:p>
        </w:tc>
        <w:tc>
          <w:tcPr>
            <w:tcW w:w="6465" w:type="dxa"/>
            <w:gridSpan w:val="3"/>
          </w:tcPr>
          <w:p w14:paraId="47D02029"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0dB</w:t>
            </w:r>
          </w:p>
        </w:tc>
      </w:tr>
      <w:bookmarkEnd w:id="3"/>
      <w:tr w:rsidR="00083ED8" w:rsidRPr="00EA1A36" w14:paraId="4101BBCC" w14:textId="77777777" w:rsidTr="00F066D3">
        <w:trPr>
          <w:trHeight w:val="948"/>
          <w:tblHeader/>
          <w:jc w:val="center"/>
        </w:trPr>
        <w:tc>
          <w:tcPr>
            <w:tcW w:w="1955" w:type="dxa"/>
            <w:gridSpan w:val="2"/>
          </w:tcPr>
          <w:p w14:paraId="2CEEE26B"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 xml:space="preserve">Clutter parameters: {density </w:t>
            </w:r>
            <m:oMath>
              <m:r>
                <w:rPr>
                  <w:rFonts w:ascii="Cambria Math" w:hAnsi="Cambria Math"/>
                  <w:szCs w:val="21"/>
                </w:rPr>
                <m:t>r</m:t>
              </m:r>
            </m:oMath>
            <w:r w:rsidRPr="00EA1A36">
              <w:rPr>
                <w:rFonts w:eastAsia="MS Mincho"/>
                <w:szCs w:val="21"/>
              </w:rPr>
              <w:t xml:space="preserve">, </w:t>
            </w:r>
          </w:p>
          <w:p w14:paraId="6370F12B"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 xml:space="preserve">height </w:t>
            </w:r>
            <m:oMath>
              <m:sSub>
                <m:sSubPr>
                  <m:ctrlPr>
                    <w:rPr>
                      <w:rFonts w:ascii="Cambria Math" w:hAnsi="Cambria Math"/>
                      <w:i/>
                      <w:szCs w:val="21"/>
                    </w:rPr>
                  </m:ctrlPr>
                </m:sSubPr>
                <m:e>
                  <m:r>
                    <w:rPr>
                      <w:rFonts w:ascii="Cambria Math" w:hAnsi="Cambria Math"/>
                      <w:szCs w:val="21"/>
                    </w:rPr>
                    <m:t>h</m:t>
                  </m:r>
                </m:e>
                <m:sub>
                  <m:r>
                    <w:rPr>
                      <w:rFonts w:ascii="Cambria Math" w:hAnsi="Cambria Math"/>
                      <w:szCs w:val="21"/>
                      <w:lang w:val="de-DE"/>
                    </w:rPr>
                    <m:t>c</m:t>
                  </m:r>
                </m:sub>
              </m:sSub>
            </m:oMath>
            <w:r w:rsidRPr="00EA1A36">
              <w:rPr>
                <w:rFonts w:eastAsia="MS Mincho"/>
                <w:szCs w:val="21"/>
              </w:rPr>
              <w:t>,</w:t>
            </w:r>
          </w:p>
          <w:p w14:paraId="7EE0F7B4"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 xml:space="preserve">size </w:t>
            </w:r>
            <m:oMath>
              <m:sSub>
                <m:sSubPr>
                  <m:ctrlPr>
                    <w:rPr>
                      <w:rFonts w:ascii="Cambria Math" w:hAnsi="Cambria Math"/>
                      <w:i/>
                      <w:szCs w:val="21"/>
                    </w:rPr>
                  </m:ctrlPr>
                </m:sSubPr>
                <m:e>
                  <m:r>
                    <w:rPr>
                      <w:rFonts w:ascii="Cambria Math" w:hAnsi="Cambria Math"/>
                      <w:szCs w:val="21"/>
                      <w:lang w:val="de-DE"/>
                    </w:rPr>
                    <m:t>d</m:t>
                  </m:r>
                </m:e>
                <m:sub>
                  <m:r>
                    <w:rPr>
                      <w:rFonts w:ascii="Cambria Math" w:hAnsi="Cambria Math"/>
                      <w:szCs w:val="21"/>
                      <w:lang w:val="de-DE"/>
                    </w:rPr>
                    <m:t>clutter</m:t>
                  </m:r>
                </m:sub>
              </m:sSub>
            </m:oMath>
            <w:r w:rsidRPr="00EA1A36">
              <w:rPr>
                <w:rFonts w:eastAsia="MS Mincho"/>
                <w:szCs w:val="21"/>
              </w:rPr>
              <w:t>}</w:t>
            </w:r>
          </w:p>
        </w:tc>
        <w:tc>
          <w:tcPr>
            <w:tcW w:w="6465" w:type="dxa"/>
            <w:gridSpan w:val="3"/>
          </w:tcPr>
          <w:p w14:paraId="178BA29D" w14:textId="77777777" w:rsidR="00083ED8" w:rsidRPr="00EA1A36" w:rsidRDefault="00083ED8" w:rsidP="00D85E7E">
            <w:pPr>
              <w:keepNext/>
              <w:keepLines/>
              <w:spacing w:after="0" w:line="240" w:lineRule="auto"/>
              <w:rPr>
                <w:rFonts w:eastAsia="MS Mincho"/>
                <w:szCs w:val="21"/>
              </w:rPr>
            </w:pPr>
            <w:r w:rsidRPr="00EA1A36">
              <w:rPr>
                <w:rFonts w:eastAsia="MS Mincho"/>
                <w:szCs w:val="21"/>
              </w:rPr>
              <w:t>High clutter density:</w:t>
            </w:r>
          </w:p>
          <w:p w14:paraId="62EA1C00" w14:textId="77777777" w:rsidR="00083ED8" w:rsidRPr="00EA1A36" w:rsidRDefault="00083ED8" w:rsidP="00D85E7E">
            <w:pPr>
              <w:keepNext/>
              <w:keepLines/>
              <w:spacing w:after="0" w:line="240" w:lineRule="auto"/>
              <w:rPr>
                <w:rFonts w:eastAsia="宋体"/>
                <w:szCs w:val="21"/>
              </w:rPr>
            </w:pPr>
            <w:r w:rsidRPr="00EA1A36">
              <w:rPr>
                <w:rFonts w:eastAsia="宋体"/>
                <w:szCs w:val="21"/>
              </w:rPr>
              <w:t>{40%, 2m, 2m}</w:t>
            </w:r>
          </w:p>
          <w:p w14:paraId="4A412A54" w14:textId="77777777" w:rsidR="00083ED8" w:rsidRPr="00EA1A36" w:rsidRDefault="00083ED8" w:rsidP="00D85E7E">
            <w:pPr>
              <w:keepNext/>
              <w:keepLines/>
              <w:spacing w:after="0" w:line="240" w:lineRule="auto"/>
              <w:rPr>
                <w:rFonts w:eastAsia="MS Mincho"/>
                <w:szCs w:val="21"/>
              </w:rPr>
            </w:pPr>
            <w:r w:rsidRPr="00EA1A36">
              <w:rPr>
                <w:rFonts w:eastAsia="宋体"/>
                <w:szCs w:val="21"/>
              </w:rPr>
              <w:t>{60%, 6m, 2m}</w:t>
            </w:r>
          </w:p>
        </w:tc>
      </w:tr>
    </w:tbl>
    <w:p w14:paraId="4063E38C" w14:textId="77777777"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noProof/>
          <w:color w:val="000000"/>
          <w:szCs w:val="20"/>
          <w:lang w:eastAsia="zh-CN"/>
        </w:rPr>
        <w:drawing>
          <wp:inline distT="0" distB="0" distL="0" distR="0" wp14:anchorId="1CED8310" wp14:editId="5EC9BD79">
            <wp:extent cx="5040000" cy="2065219"/>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40000" cy="2065219"/>
                    </a:xfrm>
                    <a:prstGeom prst="rect">
                      <a:avLst/>
                    </a:prstGeom>
                    <a:noFill/>
                  </pic:spPr>
                </pic:pic>
              </a:graphicData>
            </a:graphic>
          </wp:inline>
        </w:drawing>
      </w:r>
    </w:p>
    <w:p w14:paraId="531D4900" w14:textId="600FCDE2"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color w:val="000000"/>
          <w:szCs w:val="20"/>
          <w:lang w:eastAsia="zh-CN"/>
        </w:rPr>
        <w:t xml:space="preserve">(a) </w:t>
      </w:r>
      <w:r w:rsidR="00512607">
        <w:rPr>
          <w:rFonts w:eastAsia="微软雅黑"/>
          <w:color w:val="000000"/>
          <w:szCs w:val="20"/>
          <w:lang w:eastAsia="zh-CN"/>
        </w:rPr>
        <w:t>W</w:t>
      </w:r>
      <w:r w:rsidRPr="00512607">
        <w:rPr>
          <w:rFonts w:eastAsia="微软雅黑"/>
          <w:color w:val="000000"/>
          <w:szCs w:val="20"/>
          <w:lang w:eastAsia="zh-CN"/>
        </w:rPr>
        <w:t>ithout spatial correlation</w:t>
      </w:r>
    </w:p>
    <w:p w14:paraId="2586685B" w14:textId="77777777"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noProof/>
          <w:color w:val="000000"/>
          <w:szCs w:val="20"/>
          <w:lang w:eastAsia="zh-CN"/>
        </w:rPr>
        <w:drawing>
          <wp:inline distT="0" distB="0" distL="0" distR="0" wp14:anchorId="7C76C1CA" wp14:editId="72F565BB">
            <wp:extent cx="5040000" cy="2072189"/>
            <wp:effectExtent l="0" t="0" r="825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0000" cy="2072189"/>
                    </a:xfrm>
                    <a:prstGeom prst="rect">
                      <a:avLst/>
                    </a:prstGeom>
                    <a:noFill/>
                  </pic:spPr>
                </pic:pic>
              </a:graphicData>
            </a:graphic>
          </wp:inline>
        </w:drawing>
      </w:r>
    </w:p>
    <w:p w14:paraId="305E3F5B" w14:textId="41109F2E"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color w:val="000000"/>
          <w:szCs w:val="20"/>
          <w:lang w:eastAsia="zh-CN"/>
        </w:rPr>
        <w:lastRenderedPageBreak/>
        <w:t xml:space="preserve">(b) </w:t>
      </w:r>
      <w:r w:rsidR="00512607">
        <w:rPr>
          <w:rFonts w:eastAsia="微软雅黑"/>
          <w:color w:val="000000"/>
          <w:szCs w:val="20"/>
          <w:lang w:eastAsia="zh-CN"/>
        </w:rPr>
        <w:t>W</w:t>
      </w:r>
      <w:r w:rsidRPr="00512607">
        <w:rPr>
          <w:rFonts w:eastAsia="微软雅黑"/>
          <w:color w:val="000000"/>
          <w:szCs w:val="20"/>
          <w:lang w:eastAsia="zh-CN"/>
        </w:rPr>
        <w:t>ith spatial correlation</w:t>
      </w:r>
    </w:p>
    <w:p w14:paraId="2AB146CC" w14:textId="2EF0DBDF" w:rsidR="00083ED8" w:rsidRPr="00512607" w:rsidRDefault="00083ED8" w:rsidP="00512607">
      <w:pPr>
        <w:spacing w:afterLines="50" w:after="156" w:line="240" w:lineRule="auto"/>
        <w:jc w:val="center"/>
        <w:textAlignment w:val="baseline"/>
        <w:rPr>
          <w:rFonts w:eastAsia="微软雅黑"/>
          <w:color w:val="000000"/>
          <w:szCs w:val="20"/>
          <w:lang w:eastAsia="zh-CN"/>
        </w:rPr>
      </w:pPr>
      <w:r w:rsidRPr="00512607">
        <w:rPr>
          <w:rFonts w:eastAsia="微软雅黑"/>
          <w:color w:val="000000"/>
          <w:szCs w:val="20"/>
          <w:lang w:eastAsia="zh-CN"/>
        </w:rPr>
        <w:t>Fig.</w:t>
      </w:r>
      <w:r w:rsidR="00512607">
        <w:rPr>
          <w:rFonts w:eastAsia="微软雅黑"/>
          <w:color w:val="000000"/>
          <w:szCs w:val="20"/>
          <w:lang w:eastAsia="zh-CN"/>
        </w:rPr>
        <w:t>B-</w:t>
      </w:r>
      <w:r w:rsidRPr="00512607">
        <w:rPr>
          <w:rFonts w:eastAsia="微软雅黑"/>
          <w:color w:val="000000"/>
          <w:szCs w:val="20"/>
          <w:lang w:eastAsia="zh-CN"/>
        </w:rPr>
        <w:t>1</w:t>
      </w:r>
      <w:r w:rsidR="00512607">
        <w:rPr>
          <w:rFonts w:eastAsia="微软雅黑"/>
          <w:color w:val="000000"/>
          <w:szCs w:val="20"/>
          <w:lang w:eastAsia="zh-CN"/>
        </w:rPr>
        <w:t>:</w:t>
      </w:r>
      <w:r w:rsidRPr="00512607">
        <w:rPr>
          <w:rFonts w:eastAsia="微软雅黑"/>
          <w:color w:val="000000"/>
          <w:szCs w:val="20"/>
          <w:lang w:eastAsia="zh-CN"/>
        </w:rPr>
        <w:t xml:space="preserve"> </w:t>
      </w:r>
      <w:r w:rsidR="00512607">
        <w:rPr>
          <w:rFonts w:eastAsia="微软雅黑"/>
          <w:color w:val="000000"/>
          <w:szCs w:val="20"/>
          <w:lang w:eastAsia="zh-CN"/>
        </w:rPr>
        <w:t>T</w:t>
      </w:r>
      <w:r w:rsidRPr="00512607">
        <w:rPr>
          <w:rFonts w:eastAsia="微软雅黑"/>
          <w:color w:val="000000"/>
          <w:szCs w:val="20"/>
          <w:lang w:eastAsia="zh-CN"/>
        </w:rPr>
        <w:t>he distributions of Δτ with/without spatial correlation</w:t>
      </w:r>
    </w:p>
    <w:p w14:paraId="0B5B1517" w14:textId="3095B252" w:rsidR="00083ED8" w:rsidRPr="003668D9" w:rsidRDefault="00512607" w:rsidP="003668D9">
      <w:pPr>
        <w:pStyle w:val="2"/>
        <w:numPr>
          <w:ilvl w:val="0"/>
          <w:numId w:val="0"/>
        </w:numPr>
        <w:tabs>
          <w:tab w:val="clear" w:pos="3447"/>
        </w:tabs>
        <w:rPr>
          <w:rFonts w:eastAsia="宋体"/>
          <w:lang w:eastAsia="zh-CN"/>
        </w:rPr>
      </w:pPr>
      <w:r>
        <w:rPr>
          <w:rFonts w:eastAsia="宋体"/>
          <w:lang w:eastAsia="zh-CN"/>
        </w:rPr>
        <w:t xml:space="preserve">B.3  </w:t>
      </w:r>
      <w:r w:rsidR="00083ED8" w:rsidRPr="003668D9">
        <w:rPr>
          <w:rFonts w:eastAsia="宋体"/>
          <w:lang w:eastAsia="zh-CN"/>
        </w:rPr>
        <w:t>Complexity</w:t>
      </w:r>
    </w:p>
    <w:p w14:paraId="4044D751" w14:textId="77777777" w:rsidR="00083ED8" w:rsidRPr="00EA1A36" w:rsidRDefault="00083ED8" w:rsidP="00512607">
      <w:pPr>
        <w:spacing w:afterLines="50" w:after="156" w:line="240" w:lineRule="auto"/>
        <w:jc w:val="both"/>
        <w:textAlignment w:val="baseline"/>
        <w:rPr>
          <w:szCs w:val="21"/>
        </w:rPr>
      </w:pPr>
      <w:r w:rsidRPr="00EA1A36">
        <w:rPr>
          <w:szCs w:val="21"/>
        </w:rPr>
        <w:t xml:space="preserve">As </w:t>
      </w:r>
      <w:r>
        <w:rPr>
          <w:szCs w:val="21"/>
        </w:rPr>
        <w:t xml:space="preserve">discussed in the </w:t>
      </w:r>
      <w:r w:rsidRPr="00EA1A36">
        <w:rPr>
          <w:szCs w:val="21"/>
        </w:rPr>
        <w:t>CSI feedback compression case</w:t>
      </w:r>
      <w:r>
        <w:rPr>
          <w:szCs w:val="21"/>
        </w:rPr>
        <w:t>,</w:t>
      </w:r>
      <w:r w:rsidRPr="00EA1A36">
        <w:rPr>
          <w:szCs w:val="21"/>
        </w:rPr>
        <w:t xml:space="preserve"> the maximum computing complexity (in unit of [FLOPs]) needs to be limited, by considering the required inference latency under a reference computation capability (in unit of [FLOPS or TOPS]). The maximum model size needs to be limited as well considering the affordable storage complexity</w:t>
      </w:r>
    </w:p>
    <w:p w14:paraId="2C050E9A" w14:textId="3DB3B55E" w:rsidR="00083ED8" w:rsidRPr="003668D9" w:rsidRDefault="00512607" w:rsidP="003668D9">
      <w:pPr>
        <w:pStyle w:val="2"/>
        <w:numPr>
          <w:ilvl w:val="0"/>
          <w:numId w:val="0"/>
        </w:numPr>
        <w:tabs>
          <w:tab w:val="clear" w:pos="3447"/>
        </w:tabs>
        <w:rPr>
          <w:rFonts w:eastAsia="宋体"/>
          <w:lang w:eastAsia="zh-CN"/>
        </w:rPr>
      </w:pPr>
      <w:r>
        <w:rPr>
          <w:rFonts w:eastAsia="宋体"/>
          <w:lang w:eastAsia="zh-CN"/>
        </w:rPr>
        <w:t>B.4  Preliminary s</w:t>
      </w:r>
      <w:r w:rsidRPr="00F066D3">
        <w:rPr>
          <w:rFonts w:eastAsia="宋体"/>
          <w:lang w:eastAsia="zh-CN"/>
        </w:rPr>
        <w:t>imulation</w:t>
      </w:r>
      <w:r>
        <w:rPr>
          <w:rFonts w:eastAsia="宋体"/>
          <w:lang w:eastAsia="zh-CN"/>
        </w:rPr>
        <w:t xml:space="preserve"> results</w:t>
      </w:r>
    </w:p>
    <w:p w14:paraId="590DEB0F" w14:textId="042E9915" w:rsidR="00083ED8" w:rsidRPr="00EA1A36" w:rsidRDefault="00083ED8" w:rsidP="00512607">
      <w:pPr>
        <w:spacing w:afterLines="50" w:after="156" w:line="240" w:lineRule="auto"/>
        <w:jc w:val="both"/>
        <w:textAlignment w:val="baseline"/>
        <w:rPr>
          <w:szCs w:val="21"/>
        </w:rPr>
      </w:pPr>
      <w:r w:rsidRPr="00EA1A36">
        <w:rPr>
          <w:szCs w:val="21"/>
        </w:rPr>
        <w:t>For AI based positioning, as shown in Fig.</w:t>
      </w:r>
      <w:r w:rsidR="00512607">
        <w:rPr>
          <w:szCs w:val="21"/>
        </w:rPr>
        <w:t>B-</w:t>
      </w:r>
      <w:r w:rsidRPr="00EA1A36">
        <w:rPr>
          <w:szCs w:val="21"/>
        </w:rPr>
        <w:t xml:space="preserve">2, we assume that the network is deployed at the BS side. Inputs, e.g. the channel impulse response (CIR) vector, are reported from UE to the BS, and the UE location expressed as (x,y) is the output by assuming fixed height of UE. </w:t>
      </w:r>
    </w:p>
    <w:p w14:paraId="05FF725F" w14:textId="77777777" w:rsidR="00083ED8" w:rsidRPr="00EA1A36" w:rsidRDefault="00083ED8" w:rsidP="009D6DDE">
      <w:pPr>
        <w:pStyle w:val="aff"/>
        <w:ind w:left="0"/>
        <w:jc w:val="center"/>
        <w:rPr>
          <w:szCs w:val="21"/>
        </w:rPr>
      </w:pPr>
      <w:r w:rsidRPr="00EA1A36">
        <w:rPr>
          <w:szCs w:val="21"/>
        </w:rPr>
        <w:object w:dxaOrig="5681" w:dyaOrig="1051" w14:anchorId="73110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35pt;height:52.75pt" o:ole="">
            <v:imagedata r:id="rId35" o:title=""/>
          </v:shape>
          <o:OLEObject Type="Embed" ProgID="Visio.Drawing.15" ShapeID="_x0000_i1025" DrawAspect="Content" ObjectID="_1692454108" r:id="rId36"/>
        </w:object>
      </w:r>
    </w:p>
    <w:p w14:paraId="33D36AC6" w14:textId="61F08B89" w:rsidR="00083ED8" w:rsidRPr="00EA1A36" w:rsidRDefault="00083ED8" w:rsidP="009D6DDE">
      <w:pPr>
        <w:pStyle w:val="aff"/>
        <w:ind w:left="0"/>
        <w:jc w:val="center"/>
        <w:rPr>
          <w:szCs w:val="21"/>
        </w:rPr>
      </w:pPr>
      <w:r w:rsidRPr="00EA1A36">
        <w:rPr>
          <w:szCs w:val="21"/>
        </w:rPr>
        <w:t>Fig.</w:t>
      </w:r>
      <w:r w:rsidR="00512607">
        <w:rPr>
          <w:szCs w:val="21"/>
        </w:rPr>
        <w:t>B-</w:t>
      </w:r>
      <w:r w:rsidRPr="00EA1A36">
        <w:rPr>
          <w:szCs w:val="21"/>
        </w:rPr>
        <w:t>2</w:t>
      </w:r>
      <w:r w:rsidR="00512607">
        <w:rPr>
          <w:szCs w:val="21"/>
        </w:rPr>
        <w:t>:</w:t>
      </w:r>
      <w:r w:rsidRPr="00EA1A36">
        <w:rPr>
          <w:szCs w:val="21"/>
        </w:rPr>
        <w:t xml:space="preserve"> AI based positioning framework</w:t>
      </w:r>
    </w:p>
    <w:p w14:paraId="2295A507" w14:textId="1E942A81" w:rsidR="00083ED8" w:rsidRPr="00EA1A36" w:rsidRDefault="00083ED8" w:rsidP="00512607">
      <w:pPr>
        <w:spacing w:afterLines="50" w:after="156" w:line="240" w:lineRule="auto"/>
        <w:jc w:val="both"/>
        <w:textAlignment w:val="baseline"/>
        <w:rPr>
          <w:szCs w:val="21"/>
        </w:rPr>
      </w:pPr>
      <w:r w:rsidRPr="00EA1A36">
        <w:rPr>
          <w:szCs w:val="21"/>
        </w:rPr>
        <w:t xml:space="preserve">As given in Table </w:t>
      </w:r>
      <w:r w:rsidR="00512607">
        <w:rPr>
          <w:szCs w:val="21"/>
        </w:rPr>
        <w:t>B-</w:t>
      </w:r>
      <w:r w:rsidRPr="00EA1A36">
        <w:rPr>
          <w:szCs w:val="21"/>
        </w:rPr>
        <w:t>2, the scenario to be tested in this section is set as InF-DH with size 120m</w:t>
      </w:r>
      <m:oMath>
        <m:r>
          <m:rPr>
            <m:sty m:val="p"/>
          </m:rPr>
          <w:rPr>
            <w:rFonts w:ascii="Cambria Math" w:hAnsi="Cambria Math"/>
            <w:szCs w:val="21"/>
          </w:rPr>
          <m:t>×</m:t>
        </m:r>
      </m:oMath>
      <w:r w:rsidRPr="00EA1A36">
        <w:rPr>
          <w:szCs w:val="21"/>
        </w:rPr>
        <w:t>60m and clutter density [0.6,6m,2m]. The 18 BS are uniformly located with spacing D=20m. 1Tx and 1Rx antenna is adopted at the BS and UE side, respectively. For FR1, 256 samples are used in time domain. Therefore, for each CIR, the dimension of network input is [18,256,2] (here 2 indicates real and imaginary parts). The ideal synchronization is assumed here.</w:t>
      </w:r>
    </w:p>
    <w:p w14:paraId="61E8D2F6" w14:textId="77777777" w:rsidR="00083ED8" w:rsidRDefault="00083ED8" w:rsidP="00512607">
      <w:pPr>
        <w:spacing w:afterLines="50" w:after="156" w:line="240" w:lineRule="auto"/>
        <w:jc w:val="both"/>
        <w:textAlignment w:val="baseline"/>
        <w:rPr>
          <w:szCs w:val="21"/>
        </w:rPr>
      </w:pPr>
      <w:r w:rsidRPr="00EA1A36">
        <w:rPr>
          <w:szCs w:val="21"/>
        </w:rPr>
        <w:t xml:space="preserve">To evaluate the positioning precision in different scales, </w:t>
      </w:r>
      <w:r>
        <w:rPr>
          <w:szCs w:val="21"/>
        </w:rPr>
        <w:t>3</w:t>
      </w:r>
      <w:r w:rsidRPr="00EA1A36">
        <w:rPr>
          <w:szCs w:val="21"/>
        </w:rPr>
        <w:t xml:space="preserve"> scenario</w:t>
      </w:r>
      <w:r>
        <w:rPr>
          <w:szCs w:val="21"/>
        </w:rPr>
        <w:t>s</w:t>
      </w:r>
      <w:r w:rsidRPr="00EA1A36">
        <w:rPr>
          <w:szCs w:val="21"/>
        </w:rPr>
        <w:t xml:space="preserve"> </w:t>
      </w:r>
      <w:r>
        <w:rPr>
          <w:szCs w:val="21"/>
        </w:rPr>
        <w:t xml:space="preserve">with different </w:t>
      </w:r>
      <w:r w:rsidRPr="00EA1A36">
        <w:rPr>
          <w:szCs w:val="21"/>
        </w:rPr>
        <w:t xml:space="preserve">assumptions </w:t>
      </w:r>
      <w:r>
        <w:rPr>
          <w:szCs w:val="21"/>
        </w:rPr>
        <w:t xml:space="preserve">on generalization </w:t>
      </w:r>
      <w:r w:rsidRPr="00EA1A36">
        <w:rPr>
          <w:szCs w:val="21"/>
        </w:rPr>
        <w:t xml:space="preserve">are evaluated in the simulation, i.e. </w:t>
      </w:r>
      <w:r>
        <w:rPr>
          <w:szCs w:val="21"/>
        </w:rPr>
        <w:t xml:space="preserve">(1) </w:t>
      </w:r>
      <w:r w:rsidRPr="005E450E">
        <w:rPr>
          <w:szCs w:val="21"/>
        </w:rPr>
        <w:t>train</w:t>
      </w:r>
      <w:r>
        <w:rPr>
          <w:szCs w:val="21"/>
        </w:rPr>
        <w:t>ing</w:t>
      </w:r>
      <w:r w:rsidRPr="005E450E">
        <w:rPr>
          <w:szCs w:val="21"/>
        </w:rPr>
        <w:t xml:space="preserve"> on 8w UE with</w:t>
      </w:r>
      <w:r>
        <w:rPr>
          <w:szCs w:val="21"/>
        </w:rPr>
        <w:t>in</w:t>
      </w:r>
      <w:r w:rsidRPr="005E450E">
        <w:rPr>
          <w:szCs w:val="21"/>
        </w:rPr>
        <w:t xml:space="preserve"> 1 drop</w:t>
      </w:r>
      <w:r>
        <w:rPr>
          <w:szCs w:val="21"/>
        </w:rPr>
        <w:t xml:space="preserve"> and </w:t>
      </w:r>
      <w:r w:rsidRPr="005E450E">
        <w:rPr>
          <w:szCs w:val="21"/>
        </w:rPr>
        <w:t>test</w:t>
      </w:r>
      <w:r>
        <w:rPr>
          <w:szCs w:val="21"/>
        </w:rPr>
        <w:t>ing</w:t>
      </w:r>
      <w:r w:rsidRPr="005E450E">
        <w:rPr>
          <w:szCs w:val="21"/>
        </w:rPr>
        <w:t xml:space="preserve"> on 1w UE within the drop</w:t>
      </w:r>
      <w:r>
        <w:rPr>
          <w:szCs w:val="21"/>
        </w:rPr>
        <w:t xml:space="preserve">, to mimic a scenario that an AI positioning model is trained and tested with one room. (2) </w:t>
      </w:r>
      <w:r w:rsidRPr="005E450E">
        <w:rPr>
          <w:szCs w:val="21"/>
        </w:rPr>
        <w:t>train</w:t>
      </w:r>
      <w:r>
        <w:rPr>
          <w:szCs w:val="21"/>
        </w:rPr>
        <w:t>ing</w:t>
      </w:r>
      <w:r w:rsidRPr="005E450E">
        <w:rPr>
          <w:szCs w:val="21"/>
        </w:rPr>
        <w:t xml:space="preserve"> on 8w UE with</w:t>
      </w:r>
      <w:r>
        <w:rPr>
          <w:szCs w:val="21"/>
        </w:rPr>
        <w:t>in</w:t>
      </w:r>
      <w:r w:rsidRPr="005E450E">
        <w:rPr>
          <w:szCs w:val="21"/>
        </w:rPr>
        <w:t xml:space="preserve"> 1</w:t>
      </w:r>
      <w:r>
        <w:rPr>
          <w:szCs w:val="21"/>
        </w:rPr>
        <w:t>0</w:t>
      </w:r>
      <w:r w:rsidRPr="005E450E">
        <w:rPr>
          <w:szCs w:val="21"/>
        </w:rPr>
        <w:t xml:space="preserve"> drop</w:t>
      </w:r>
      <w:r>
        <w:rPr>
          <w:szCs w:val="21"/>
        </w:rPr>
        <w:t xml:space="preserve">s and </w:t>
      </w:r>
      <w:r w:rsidRPr="005E450E">
        <w:rPr>
          <w:szCs w:val="21"/>
        </w:rPr>
        <w:t>test</w:t>
      </w:r>
      <w:r>
        <w:rPr>
          <w:szCs w:val="21"/>
        </w:rPr>
        <w:t>ing</w:t>
      </w:r>
      <w:r w:rsidRPr="005E450E">
        <w:rPr>
          <w:szCs w:val="21"/>
        </w:rPr>
        <w:t xml:space="preserve"> on 1w UE within the drop</w:t>
      </w:r>
      <w:r>
        <w:rPr>
          <w:szCs w:val="21"/>
        </w:rPr>
        <w:t xml:space="preserve">s, to mimic a scenario that an AI positioning model is trained and tested with a factory with 10 rooms. (3) </w:t>
      </w:r>
      <w:r w:rsidRPr="005E450E">
        <w:rPr>
          <w:szCs w:val="21"/>
        </w:rPr>
        <w:t>train</w:t>
      </w:r>
      <w:r>
        <w:rPr>
          <w:szCs w:val="21"/>
        </w:rPr>
        <w:t>ing</w:t>
      </w:r>
      <w:r w:rsidRPr="005E450E">
        <w:rPr>
          <w:szCs w:val="21"/>
        </w:rPr>
        <w:t xml:space="preserve"> on 8w UE with</w:t>
      </w:r>
      <w:r>
        <w:rPr>
          <w:szCs w:val="21"/>
        </w:rPr>
        <w:t>in</w:t>
      </w:r>
      <w:r w:rsidRPr="005E450E">
        <w:rPr>
          <w:szCs w:val="21"/>
        </w:rPr>
        <w:t xml:space="preserve"> </w:t>
      </w:r>
      <w:r>
        <w:rPr>
          <w:szCs w:val="21"/>
        </w:rPr>
        <w:t>8w</w:t>
      </w:r>
      <w:r w:rsidRPr="005E450E">
        <w:rPr>
          <w:szCs w:val="21"/>
        </w:rPr>
        <w:t xml:space="preserve"> drop</w:t>
      </w:r>
      <w:r>
        <w:rPr>
          <w:szCs w:val="21"/>
        </w:rPr>
        <w:t xml:space="preserve">s and </w:t>
      </w:r>
      <w:r w:rsidRPr="005E450E">
        <w:rPr>
          <w:szCs w:val="21"/>
        </w:rPr>
        <w:t>test</w:t>
      </w:r>
      <w:r>
        <w:rPr>
          <w:szCs w:val="21"/>
        </w:rPr>
        <w:t>ing</w:t>
      </w:r>
      <w:r w:rsidRPr="005E450E">
        <w:rPr>
          <w:szCs w:val="21"/>
        </w:rPr>
        <w:t xml:space="preserve"> on 1w UE within </w:t>
      </w:r>
      <w:r>
        <w:rPr>
          <w:szCs w:val="21"/>
        </w:rPr>
        <w:t xml:space="preserve">separate </w:t>
      </w:r>
      <w:r w:rsidRPr="005E450E">
        <w:rPr>
          <w:szCs w:val="21"/>
        </w:rPr>
        <w:t>drop</w:t>
      </w:r>
      <w:r>
        <w:rPr>
          <w:szCs w:val="21"/>
        </w:rPr>
        <w:t>s, to mimic a generalized scenario.</w:t>
      </w:r>
    </w:p>
    <w:p w14:paraId="3BF203E7" w14:textId="4CE2A261" w:rsidR="00083ED8" w:rsidRPr="00EA1A36" w:rsidRDefault="00083ED8" w:rsidP="009D6DDE">
      <w:pPr>
        <w:pStyle w:val="aff"/>
        <w:ind w:left="0"/>
        <w:jc w:val="center"/>
        <w:rPr>
          <w:szCs w:val="21"/>
        </w:rPr>
      </w:pPr>
      <w:r w:rsidRPr="00EA1A36">
        <w:rPr>
          <w:szCs w:val="21"/>
        </w:rPr>
        <w:t xml:space="preserve">Table </w:t>
      </w:r>
      <w:r w:rsidR="009D6DDE">
        <w:rPr>
          <w:szCs w:val="21"/>
        </w:rPr>
        <w:t>B-</w:t>
      </w:r>
      <w:r w:rsidRPr="00EA1A36">
        <w:rPr>
          <w:szCs w:val="21"/>
        </w:rPr>
        <w:t>2</w:t>
      </w:r>
      <w:r w:rsidR="009D6DDE">
        <w:rPr>
          <w:szCs w:val="21"/>
        </w:rPr>
        <w:t xml:space="preserve">: </w:t>
      </w:r>
      <w:r w:rsidRPr="00EA1A36">
        <w:rPr>
          <w:szCs w:val="21"/>
        </w:rPr>
        <w:t>Simulation</w:t>
      </w:r>
      <w:r w:rsidR="00D85E7E">
        <w:rPr>
          <w:szCs w:val="21"/>
        </w:rPr>
        <w:t xml:space="preserve"> parameters</w:t>
      </w:r>
    </w:p>
    <w:tbl>
      <w:tblPr>
        <w:tblStyle w:val="af8"/>
        <w:tblW w:w="0" w:type="auto"/>
        <w:tblInd w:w="360" w:type="dxa"/>
        <w:tblLook w:val="04A0" w:firstRow="1" w:lastRow="0" w:firstColumn="1" w:lastColumn="0" w:noHBand="0" w:noVBand="1"/>
      </w:tblPr>
      <w:tblGrid>
        <w:gridCol w:w="3974"/>
        <w:gridCol w:w="3962"/>
      </w:tblGrid>
      <w:tr w:rsidR="00083ED8" w:rsidRPr="00EA1A36" w14:paraId="0442F0F0" w14:textId="77777777" w:rsidTr="00F066D3">
        <w:tc>
          <w:tcPr>
            <w:tcW w:w="3974" w:type="dxa"/>
          </w:tcPr>
          <w:p w14:paraId="4E8C9B45" w14:textId="77777777" w:rsidR="00083ED8" w:rsidRPr="00D85E7E" w:rsidRDefault="00083ED8" w:rsidP="00D85E7E">
            <w:pPr>
              <w:pStyle w:val="aff"/>
              <w:ind w:left="0"/>
              <w:jc w:val="center"/>
              <w:rPr>
                <w:b/>
                <w:szCs w:val="21"/>
              </w:rPr>
            </w:pPr>
            <w:r w:rsidRPr="00D85E7E">
              <w:rPr>
                <w:b/>
                <w:szCs w:val="21"/>
              </w:rPr>
              <w:t>Parameter</w:t>
            </w:r>
          </w:p>
        </w:tc>
        <w:tc>
          <w:tcPr>
            <w:tcW w:w="3962" w:type="dxa"/>
          </w:tcPr>
          <w:p w14:paraId="032D848E" w14:textId="77777777" w:rsidR="00083ED8" w:rsidRPr="00D85E7E" w:rsidRDefault="00083ED8" w:rsidP="00D85E7E">
            <w:pPr>
              <w:pStyle w:val="aff"/>
              <w:ind w:left="0"/>
              <w:jc w:val="center"/>
              <w:rPr>
                <w:b/>
                <w:szCs w:val="21"/>
              </w:rPr>
            </w:pPr>
            <w:r w:rsidRPr="00D85E7E">
              <w:rPr>
                <w:b/>
                <w:szCs w:val="21"/>
              </w:rPr>
              <w:t>Value</w:t>
            </w:r>
          </w:p>
        </w:tc>
      </w:tr>
      <w:tr w:rsidR="00083ED8" w:rsidRPr="00EA1A36" w14:paraId="5656584E" w14:textId="77777777" w:rsidTr="00F066D3">
        <w:tc>
          <w:tcPr>
            <w:tcW w:w="3974" w:type="dxa"/>
          </w:tcPr>
          <w:p w14:paraId="1721E742" w14:textId="77777777" w:rsidR="00083ED8" w:rsidRPr="00EA1A36" w:rsidRDefault="00083ED8" w:rsidP="00D85E7E">
            <w:pPr>
              <w:pStyle w:val="aff"/>
              <w:ind w:left="0"/>
              <w:jc w:val="center"/>
              <w:rPr>
                <w:szCs w:val="21"/>
              </w:rPr>
            </w:pPr>
            <w:r w:rsidRPr="00EA1A36">
              <w:rPr>
                <w:szCs w:val="21"/>
              </w:rPr>
              <w:t>Scenario</w:t>
            </w:r>
          </w:p>
        </w:tc>
        <w:tc>
          <w:tcPr>
            <w:tcW w:w="3962" w:type="dxa"/>
          </w:tcPr>
          <w:p w14:paraId="0AB17EB3" w14:textId="77777777" w:rsidR="00083ED8" w:rsidRPr="00EA1A36" w:rsidRDefault="00083ED8" w:rsidP="00D85E7E">
            <w:pPr>
              <w:pStyle w:val="aff"/>
              <w:ind w:left="0"/>
              <w:jc w:val="center"/>
              <w:rPr>
                <w:szCs w:val="21"/>
              </w:rPr>
            </w:pPr>
            <w:r w:rsidRPr="00EA1A36">
              <w:rPr>
                <w:szCs w:val="21"/>
              </w:rPr>
              <w:t>InF-DH, 120m</w:t>
            </w:r>
            <m:oMath>
              <m:r>
                <m:rPr>
                  <m:sty m:val="p"/>
                </m:rPr>
                <w:rPr>
                  <w:rFonts w:ascii="Cambria Math" w:hAnsi="Cambria Math"/>
                  <w:szCs w:val="21"/>
                </w:rPr>
                <m:t>×</m:t>
              </m:r>
            </m:oMath>
            <w:r w:rsidRPr="00EA1A36">
              <w:rPr>
                <w:szCs w:val="21"/>
              </w:rPr>
              <w:t>60m</w:t>
            </w:r>
          </w:p>
        </w:tc>
      </w:tr>
      <w:tr w:rsidR="00083ED8" w:rsidRPr="00EA1A36" w14:paraId="53666A1F" w14:textId="77777777" w:rsidTr="00F066D3">
        <w:tc>
          <w:tcPr>
            <w:tcW w:w="3974" w:type="dxa"/>
          </w:tcPr>
          <w:p w14:paraId="49867E2B" w14:textId="77777777" w:rsidR="00083ED8" w:rsidRPr="00EA1A36" w:rsidRDefault="00083ED8" w:rsidP="00D85E7E">
            <w:pPr>
              <w:pStyle w:val="aff"/>
              <w:ind w:left="0"/>
              <w:jc w:val="center"/>
              <w:rPr>
                <w:szCs w:val="21"/>
              </w:rPr>
            </w:pPr>
            <w:r w:rsidRPr="00EA1A36">
              <w:rPr>
                <w:szCs w:val="21"/>
              </w:rPr>
              <w:t>Clutter density</w:t>
            </w:r>
          </w:p>
        </w:tc>
        <w:tc>
          <w:tcPr>
            <w:tcW w:w="3962" w:type="dxa"/>
          </w:tcPr>
          <w:p w14:paraId="47A300E7" w14:textId="77777777" w:rsidR="00083ED8" w:rsidRPr="00EA1A36" w:rsidRDefault="00083ED8" w:rsidP="00D85E7E">
            <w:pPr>
              <w:pStyle w:val="aff"/>
              <w:ind w:left="0"/>
              <w:jc w:val="center"/>
              <w:rPr>
                <w:szCs w:val="21"/>
              </w:rPr>
            </w:pPr>
            <w:r w:rsidRPr="00EA1A36">
              <w:rPr>
                <w:szCs w:val="21"/>
              </w:rPr>
              <w:t>[0.6,6m,2m]</w:t>
            </w:r>
          </w:p>
        </w:tc>
      </w:tr>
      <w:tr w:rsidR="00083ED8" w:rsidRPr="00EA1A36" w14:paraId="79621D7C" w14:textId="77777777" w:rsidTr="00F066D3">
        <w:tc>
          <w:tcPr>
            <w:tcW w:w="3974" w:type="dxa"/>
          </w:tcPr>
          <w:p w14:paraId="1B01F6B0" w14:textId="77777777" w:rsidR="00083ED8" w:rsidRPr="00EA1A36" w:rsidRDefault="00083ED8" w:rsidP="00D85E7E">
            <w:pPr>
              <w:pStyle w:val="aff"/>
              <w:ind w:left="0"/>
              <w:jc w:val="center"/>
              <w:rPr>
                <w:szCs w:val="21"/>
              </w:rPr>
            </w:pPr>
            <w:r w:rsidRPr="00EA1A36">
              <w:rPr>
                <w:szCs w:val="21"/>
              </w:rPr>
              <w:t>Bandwidth</w:t>
            </w:r>
          </w:p>
        </w:tc>
        <w:tc>
          <w:tcPr>
            <w:tcW w:w="3962" w:type="dxa"/>
          </w:tcPr>
          <w:p w14:paraId="35618618" w14:textId="77777777" w:rsidR="00083ED8" w:rsidRPr="00EA1A36" w:rsidRDefault="00083ED8" w:rsidP="00D85E7E">
            <w:pPr>
              <w:pStyle w:val="aff"/>
              <w:ind w:left="0"/>
              <w:jc w:val="center"/>
              <w:rPr>
                <w:szCs w:val="21"/>
              </w:rPr>
            </w:pPr>
            <w:r w:rsidRPr="00EA1A36">
              <w:rPr>
                <w:szCs w:val="21"/>
              </w:rPr>
              <w:t>100M</w:t>
            </w:r>
          </w:p>
        </w:tc>
      </w:tr>
      <w:tr w:rsidR="00083ED8" w:rsidRPr="00EA1A36" w14:paraId="612E9DF3" w14:textId="77777777" w:rsidTr="00F066D3">
        <w:tc>
          <w:tcPr>
            <w:tcW w:w="3974" w:type="dxa"/>
          </w:tcPr>
          <w:p w14:paraId="441204EC" w14:textId="77777777" w:rsidR="00083ED8" w:rsidRPr="00EA1A36" w:rsidRDefault="00083ED8" w:rsidP="00D85E7E">
            <w:pPr>
              <w:pStyle w:val="aff"/>
              <w:ind w:left="0"/>
              <w:jc w:val="center"/>
              <w:rPr>
                <w:szCs w:val="21"/>
              </w:rPr>
            </w:pPr>
            <w:r w:rsidRPr="00EA1A36">
              <w:rPr>
                <w:szCs w:val="21"/>
              </w:rPr>
              <w:t>BS number</w:t>
            </w:r>
          </w:p>
        </w:tc>
        <w:tc>
          <w:tcPr>
            <w:tcW w:w="3962" w:type="dxa"/>
          </w:tcPr>
          <w:p w14:paraId="0253BAB7" w14:textId="77777777" w:rsidR="00083ED8" w:rsidRPr="00EA1A36" w:rsidRDefault="00083ED8" w:rsidP="00D85E7E">
            <w:pPr>
              <w:pStyle w:val="aff"/>
              <w:ind w:left="0"/>
              <w:jc w:val="center"/>
              <w:rPr>
                <w:szCs w:val="21"/>
              </w:rPr>
            </w:pPr>
            <w:r w:rsidRPr="00EA1A36">
              <w:rPr>
                <w:szCs w:val="21"/>
              </w:rPr>
              <w:t>18</w:t>
            </w:r>
          </w:p>
        </w:tc>
      </w:tr>
      <w:tr w:rsidR="00083ED8" w:rsidRPr="00EA1A36" w14:paraId="72E7EF8A" w14:textId="77777777" w:rsidTr="00F066D3">
        <w:tc>
          <w:tcPr>
            <w:tcW w:w="3974" w:type="dxa"/>
          </w:tcPr>
          <w:p w14:paraId="546E5835" w14:textId="77777777" w:rsidR="00083ED8" w:rsidRPr="00EA1A36" w:rsidRDefault="00083ED8" w:rsidP="00D85E7E">
            <w:pPr>
              <w:pStyle w:val="aff"/>
              <w:ind w:left="0"/>
              <w:jc w:val="center"/>
              <w:rPr>
                <w:szCs w:val="21"/>
              </w:rPr>
            </w:pPr>
            <w:r w:rsidRPr="00EA1A36">
              <w:rPr>
                <w:szCs w:val="21"/>
              </w:rPr>
              <w:t>BS spacing</w:t>
            </w:r>
          </w:p>
        </w:tc>
        <w:tc>
          <w:tcPr>
            <w:tcW w:w="3962" w:type="dxa"/>
          </w:tcPr>
          <w:p w14:paraId="283ACD6F" w14:textId="77777777" w:rsidR="00083ED8" w:rsidRPr="00EA1A36" w:rsidRDefault="00083ED8" w:rsidP="00D85E7E">
            <w:pPr>
              <w:pStyle w:val="aff"/>
              <w:ind w:left="0"/>
              <w:jc w:val="center"/>
              <w:rPr>
                <w:szCs w:val="21"/>
              </w:rPr>
            </w:pPr>
            <w:r w:rsidRPr="00EA1A36">
              <w:rPr>
                <w:szCs w:val="21"/>
              </w:rPr>
              <w:t>20m</w:t>
            </w:r>
          </w:p>
        </w:tc>
      </w:tr>
      <w:tr w:rsidR="00083ED8" w:rsidRPr="00EA1A36" w14:paraId="5E833615" w14:textId="77777777" w:rsidTr="00F066D3">
        <w:tc>
          <w:tcPr>
            <w:tcW w:w="3974" w:type="dxa"/>
          </w:tcPr>
          <w:p w14:paraId="46DD87A1" w14:textId="77777777" w:rsidR="00083ED8" w:rsidRPr="00EA1A36" w:rsidRDefault="00083ED8" w:rsidP="00D85E7E">
            <w:pPr>
              <w:pStyle w:val="aff"/>
              <w:ind w:left="0"/>
              <w:jc w:val="center"/>
              <w:rPr>
                <w:szCs w:val="21"/>
              </w:rPr>
            </w:pPr>
            <w:r w:rsidRPr="00EA1A36">
              <w:rPr>
                <w:szCs w:val="21"/>
              </w:rPr>
              <w:t>Antenna configuration</w:t>
            </w:r>
          </w:p>
        </w:tc>
        <w:tc>
          <w:tcPr>
            <w:tcW w:w="3962" w:type="dxa"/>
          </w:tcPr>
          <w:p w14:paraId="3BA90720" w14:textId="77777777" w:rsidR="00083ED8" w:rsidRPr="00EA1A36" w:rsidRDefault="00083ED8" w:rsidP="00D85E7E">
            <w:pPr>
              <w:pStyle w:val="aff"/>
              <w:ind w:left="0"/>
              <w:jc w:val="center"/>
              <w:rPr>
                <w:szCs w:val="21"/>
              </w:rPr>
            </w:pPr>
            <w:r w:rsidRPr="00EA1A36">
              <w:rPr>
                <w:szCs w:val="21"/>
              </w:rPr>
              <w:t>1Tx,1Rx</w:t>
            </w:r>
          </w:p>
        </w:tc>
      </w:tr>
      <w:tr w:rsidR="00083ED8" w:rsidRPr="00EA1A36" w14:paraId="2A0AA522" w14:textId="77777777" w:rsidTr="00F066D3">
        <w:tc>
          <w:tcPr>
            <w:tcW w:w="3974" w:type="dxa"/>
          </w:tcPr>
          <w:p w14:paraId="6ABEAD33" w14:textId="77777777" w:rsidR="00083ED8" w:rsidRPr="00EA1A36" w:rsidRDefault="00083ED8" w:rsidP="00D85E7E">
            <w:pPr>
              <w:pStyle w:val="aff"/>
              <w:ind w:left="0"/>
              <w:jc w:val="center"/>
              <w:rPr>
                <w:szCs w:val="21"/>
              </w:rPr>
            </w:pPr>
            <w:r w:rsidRPr="00EA1A36">
              <w:rPr>
                <w:szCs w:val="21"/>
              </w:rPr>
              <w:t>UE height</w:t>
            </w:r>
          </w:p>
        </w:tc>
        <w:tc>
          <w:tcPr>
            <w:tcW w:w="3962" w:type="dxa"/>
          </w:tcPr>
          <w:p w14:paraId="30077B1C" w14:textId="77777777" w:rsidR="00083ED8" w:rsidRPr="00EA1A36" w:rsidRDefault="00083ED8" w:rsidP="00D85E7E">
            <w:pPr>
              <w:pStyle w:val="aff"/>
              <w:ind w:left="0"/>
              <w:jc w:val="center"/>
              <w:rPr>
                <w:szCs w:val="21"/>
              </w:rPr>
            </w:pPr>
            <w:r w:rsidRPr="00EA1A36">
              <w:rPr>
                <w:szCs w:val="21"/>
              </w:rPr>
              <w:t>1.5m</w:t>
            </w:r>
          </w:p>
        </w:tc>
      </w:tr>
      <w:tr w:rsidR="00083ED8" w:rsidRPr="00EA1A36" w14:paraId="0EEABF87" w14:textId="77777777" w:rsidTr="00F066D3">
        <w:tc>
          <w:tcPr>
            <w:tcW w:w="3974" w:type="dxa"/>
          </w:tcPr>
          <w:p w14:paraId="756DD986" w14:textId="77777777" w:rsidR="00083ED8" w:rsidRPr="00EA1A36" w:rsidRDefault="00083ED8" w:rsidP="00D85E7E">
            <w:pPr>
              <w:pStyle w:val="aff"/>
              <w:ind w:left="0"/>
              <w:jc w:val="center"/>
              <w:rPr>
                <w:szCs w:val="21"/>
              </w:rPr>
            </w:pPr>
            <w:r w:rsidRPr="00EA1A36">
              <w:rPr>
                <w:szCs w:val="21"/>
              </w:rPr>
              <w:lastRenderedPageBreak/>
              <w:t>CIR length</w:t>
            </w:r>
          </w:p>
        </w:tc>
        <w:tc>
          <w:tcPr>
            <w:tcW w:w="3962" w:type="dxa"/>
          </w:tcPr>
          <w:p w14:paraId="123ED129" w14:textId="77777777" w:rsidR="00083ED8" w:rsidRPr="00EA1A36" w:rsidRDefault="00083ED8" w:rsidP="00D85E7E">
            <w:pPr>
              <w:pStyle w:val="aff"/>
              <w:ind w:left="0"/>
              <w:jc w:val="center"/>
              <w:rPr>
                <w:szCs w:val="21"/>
              </w:rPr>
            </w:pPr>
            <w:r w:rsidRPr="00EA1A36">
              <w:rPr>
                <w:szCs w:val="21"/>
              </w:rPr>
              <w:t>256(FR1)</w:t>
            </w:r>
          </w:p>
        </w:tc>
      </w:tr>
      <w:tr w:rsidR="00083ED8" w:rsidRPr="00EA1A36" w14:paraId="2B01DEA4" w14:textId="77777777" w:rsidTr="00F066D3">
        <w:tc>
          <w:tcPr>
            <w:tcW w:w="3974" w:type="dxa"/>
          </w:tcPr>
          <w:p w14:paraId="5EC26945" w14:textId="77777777" w:rsidR="00083ED8" w:rsidRPr="00EA1A36" w:rsidRDefault="00083ED8" w:rsidP="00D85E7E">
            <w:pPr>
              <w:pStyle w:val="aff"/>
              <w:ind w:left="0"/>
              <w:jc w:val="center"/>
              <w:rPr>
                <w:szCs w:val="21"/>
              </w:rPr>
            </w:pPr>
            <w:r w:rsidRPr="00EA1A36">
              <w:rPr>
                <w:szCs w:val="21"/>
              </w:rPr>
              <w:t>Synchronization</w:t>
            </w:r>
          </w:p>
        </w:tc>
        <w:tc>
          <w:tcPr>
            <w:tcW w:w="3962" w:type="dxa"/>
          </w:tcPr>
          <w:p w14:paraId="634D63FD" w14:textId="77777777" w:rsidR="00083ED8" w:rsidRPr="00EA1A36" w:rsidRDefault="00083ED8" w:rsidP="00D85E7E">
            <w:pPr>
              <w:pStyle w:val="aff"/>
              <w:ind w:left="0"/>
              <w:jc w:val="center"/>
              <w:rPr>
                <w:szCs w:val="21"/>
              </w:rPr>
            </w:pPr>
            <w:r w:rsidRPr="00EA1A36">
              <w:rPr>
                <w:szCs w:val="21"/>
              </w:rPr>
              <w:t>Ideal</w:t>
            </w:r>
          </w:p>
        </w:tc>
      </w:tr>
      <w:tr w:rsidR="00083ED8" w:rsidRPr="00EA1A36" w14:paraId="1F25F27B" w14:textId="77777777" w:rsidTr="00F066D3">
        <w:tc>
          <w:tcPr>
            <w:tcW w:w="3974" w:type="dxa"/>
          </w:tcPr>
          <w:p w14:paraId="01C70B7B" w14:textId="77777777" w:rsidR="00083ED8" w:rsidRPr="00EA1A36" w:rsidRDefault="00083ED8" w:rsidP="00D85E7E">
            <w:pPr>
              <w:pStyle w:val="aff"/>
              <w:ind w:left="0"/>
              <w:jc w:val="center"/>
              <w:rPr>
                <w:szCs w:val="21"/>
              </w:rPr>
            </w:pPr>
            <w:r w:rsidRPr="00EA1A36">
              <w:rPr>
                <w:szCs w:val="21"/>
              </w:rPr>
              <w:t>Training set</w:t>
            </w:r>
          </w:p>
        </w:tc>
        <w:tc>
          <w:tcPr>
            <w:tcW w:w="3962" w:type="dxa"/>
          </w:tcPr>
          <w:p w14:paraId="4C100F40" w14:textId="77777777" w:rsidR="00083ED8" w:rsidRPr="00EA1A36" w:rsidRDefault="00083ED8" w:rsidP="00D85E7E">
            <w:pPr>
              <w:pStyle w:val="aff"/>
              <w:ind w:left="0"/>
              <w:jc w:val="center"/>
              <w:rPr>
                <w:szCs w:val="21"/>
              </w:rPr>
            </w:pPr>
            <w:r w:rsidRPr="00EA1A36">
              <w:rPr>
                <w:szCs w:val="21"/>
              </w:rPr>
              <w:t>80000</w:t>
            </w:r>
          </w:p>
        </w:tc>
      </w:tr>
      <w:tr w:rsidR="00083ED8" w:rsidRPr="00EA1A36" w14:paraId="56BECB6A" w14:textId="77777777" w:rsidTr="00F066D3">
        <w:tc>
          <w:tcPr>
            <w:tcW w:w="3974" w:type="dxa"/>
          </w:tcPr>
          <w:p w14:paraId="0DD41634" w14:textId="77777777" w:rsidR="00083ED8" w:rsidRPr="00EA1A36" w:rsidRDefault="00083ED8" w:rsidP="00D85E7E">
            <w:pPr>
              <w:pStyle w:val="aff"/>
              <w:ind w:left="0"/>
              <w:jc w:val="center"/>
              <w:rPr>
                <w:szCs w:val="21"/>
              </w:rPr>
            </w:pPr>
            <w:r w:rsidRPr="00EA1A36">
              <w:rPr>
                <w:szCs w:val="21"/>
              </w:rPr>
              <w:t>Testing set</w:t>
            </w:r>
          </w:p>
        </w:tc>
        <w:tc>
          <w:tcPr>
            <w:tcW w:w="3962" w:type="dxa"/>
          </w:tcPr>
          <w:p w14:paraId="1C64813D" w14:textId="77777777" w:rsidR="00083ED8" w:rsidRPr="00EA1A36" w:rsidRDefault="00083ED8" w:rsidP="00D85E7E">
            <w:pPr>
              <w:pStyle w:val="aff"/>
              <w:ind w:left="0"/>
              <w:jc w:val="center"/>
              <w:rPr>
                <w:szCs w:val="21"/>
              </w:rPr>
            </w:pPr>
            <w:r w:rsidRPr="00EA1A36">
              <w:rPr>
                <w:szCs w:val="21"/>
              </w:rPr>
              <w:t>10000</w:t>
            </w:r>
          </w:p>
        </w:tc>
      </w:tr>
    </w:tbl>
    <w:p w14:paraId="708E7B92" w14:textId="1B933FC4" w:rsidR="00083ED8" w:rsidRPr="00EA1A36" w:rsidRDefault="00083ED8" w:rsidP="00D85E7E">
      <w:pPr>
        <w:spacing w:afterLines="50" w:after="156" w:line="240" w:lineRule="auto"/>
        <w:jc w:val="both"/>
        <w:textAlignment w:val="baseline"/>
        <w:rPr>
          <w:szCs w:val="21"/>
        </w:rPr>
      </w:pPr>
      <w:r w:rsidRPr="00EA1A36">
        <w:rPr>
          <w:szCs w:val="21"/>
        </w:rPr>
        <w:t>Simulation</w:t>
      </w:r>
      <w:r w:rsidR="00D85E7E">
        <w:rPr>
          <w:szCs w:val="21"/>
        </w:rPr>
        <w:t xml:space="preserve"> result</w:t>
      </w:r>
      <w:r w:rsidRPr="00EA1A36">
        <w:rPr>
          <w:szCs w:val="21"/>
        </w:rPr>
        <w:t>s includ</w:t>
      </w:r>
      <w:r w:rsidR="00D85E7E">
        <w:rPr>
          <w:szCs w:val="21"/>
        </w:rPr>
        <w:t>e:</w:t>
      </w:r>
    </w:p>
    <w:p w14:paraId="2527769E" w14:textId="67263CCE" w:rsidR="00083ED8" w:rsidRPr="00D85E7E" w:rsidRDefault="009D6DDE" w:rsidP="004D04D4">
      <w:pPr>
        <w:pStyle w:val="aff"/>
        <w:numPr>
          <w:ilvl w:val="0"/>
          <w:numId w:val="14"/>
        </w:numPr>
        <w:spacing w:afterLines="50" w:after="156" w:line="240" w:lineRule="auto"/>
        <w:jc w:val="both"/>
        <w:textAlignment w:val="baseline"/>
        <w:rPr>
          <w:szCs w:val="21"/>
        </w:rPr>
      </w:pPr>
      <w:r w:rsidRPr="00D85E7E">
        <w:rPr>
          <w:szCs w:val="21"/>
        </w:rPr>
        <w:t>E</w:t>
      </w:r>
      <w:r w:rsidR="00083ED8" w:rsidRPr="00D85E7E">
        <w:rPr>
          <w:szCs w:val="21"/>
        </w:rPr>
        <w:t>valuations on AI based positioning mechanisms and traditional positioning mechanism, as shown in Fig.</w:t>
      </w:r>
      <w:r w:rsidRPr="00D85E7E">
        <w:rPr>
          <w:szCs w:val="21"/>
        </w:rPr>
        <w:t>B-</w:t>
      </w:r>
      <w:r w:rsidR="00083ED8" w:rsidRPr="00D85E7E">
        <w:rPr>
          <w:szCs w:val="21"/>
        </w:rPr>
        <w:t>3</w:t>
      </w:r>
      <w:r w:rsidRPr="00D85E7E">
        <w:rPr>
          <w:szCs w:val="21"/>
        </w:rPr>
        <w:t>.</w:t>
      </w:r>
    </w:p>
    <w:p w14:paraId="75FE587F" w14:textId="350839C6" w:rsidR="00083ED8" w:rsidRPr="00D85E7E" w:rsidRDefault="009D6DDE" w:rsidP="004D04D4">
      <w:pPr>
        <w:pStyle w:val="aff"/>
        <w:numPr>
          <w:ilvl w:val="0"/>
          <w:numId w:val="14"/>
        </w:numPr>
        <w:spacing w:afterLines="50" w:after="156" w:line="240" w:lineRule="auto"/>
        <w:jc w:val="both"/>
        <w:textAlignment w:val="baseline"/>
        <w:rPr>
          <w:szCs w:val="21"/>
        </w:rPr>
      </w:pPr>
      <w:r w:rsidRPr="00D85E7E">
        <w:rPr>
          <w:szCs w:val="21"/>
        </w:rPr>
        <w:t>E</w:t>
      </w:r>
      <w:r w:rsidR="00083ED8" w:rsidRPr="00D85E7E">
        <w:rPr>
          <w:szCs w:val="21"/>
        </w:rPr>
        <w:t>valuations on AI based positioning mechanisms with single-scenario and multi-scenarios, as shown in Fig.</w:t>
      </w:r>
      <w:r w:rsidRPr="00D85E7E">
        <w:rPr>
          <w:szCs w:val="21"/>
        </w:rPr>
        <w:t>B-</w:t>
      </w:r>
      <w:r w:rsidR="00083ED8" w:rsidRPr="00D85E7E">
        <w:rPr>
          <w:szCs w:val="21"/>
        </w:rPr>
        <w:t>3.</w:t>
      </w:r>
    </w:p>
    <w:p w14:paraId="3995FCD1" w14:textId="02699239" w:rsidR="00083ED8" w:rsidRPr="009D6DDE" w:rsidRDefault="00083ED8" w:rsidP="00D85E7E">
      <w:pPr>
        <w:spacing w:afterLines="50" w:after="156" w:line="240" w:lineRule="auto"/>
        <w:jc w:val="both"/>
        <w:textAlignment w:val="baseline"/>
        <w:rPr>
          <w:szCs w:val="21"/>
        </w:rPr>
      </w:pPr>
      <w:r w:rsidRPr="009D6DDE">
        <w:rPr>
          <w:szCs w:val="21"/>
        </w:rPr>
        <w:t>In DH (0.6,6,2), which is the most challenging scenario that discussed in Rel-17, the results from traditional positioning method only achieved 18m in accuracy achieved @[90]% as endorsed in TR 38.857. Through simulations shown in Fig.3 and Fig.4, with different assumptions on generalization, the AI based approached can achieve 0.5m~5m positioning accuracy @90% UE within different scenarios.</w:t>
      </w:r>
    </w:p>
    <w:p w14:paraId="4A10C15B" w14:textId="77777777" w:rsidR="00083ED8" w:rsidRPr="009D6DDE" w:rsidRDefault="00083ED8" w:rsidP="00D85E7E">
      <w:pPr>
        <w:spacing w:afterLines="50" w:after="156" w:line="240" w:lineRule="auto"/>
        <w:jc w:val="both"/>
        <w:textAlignment w:val="baseline"/>
        <w:rPr>
          <w:szCs w:val="21"/>
        </w:rPr>
      </w:pPr>
      <w:r w:rsidRPr="009D6DDE">
        <w:rPr>
          <w:szCs w:val="21"/>
        </w:rPr>
        <w:t>The tested model in these simulations is designed based on the ResNet-like architecture. 3*10^6 FLOPs are needed, considering the claimed AI capability that 26 TOPS in Snapdragon888, the AI inference on positioning can be done within 1μs. Less than 1.5Mbyte storage is needed.</w:t>
      </w:r>
    </w:p>
    <w:p w14:paraId="7FD69B51" w14:textId="77777777" w:rsidR="00083ED8" w:rsidRDefault="00083ED8" w:rsidP="00D85E7E">
      <w:pPr>
        <w:spacing w:afterLines="50" w:after="156" w:line="240" w:lineRule="auto"/>
        <w:jc w:val="center"/>
        <w:textAlignment w:val="baseline"/>
        <w:rPr>
          <w:szCs w:val="21"/>
        </w:rPr>
      </w:pPr>
      <w:r w:rsidRPr="00D85E7E">
        <w:rPr>
          <w:noProof/>
          <w:szCs w:val="21"/>
          <w:lang w:eastAsia="zh-CN"/>
        </w:rPr>
        <w:drawing>
          <wp:inline distT="0" distB="0" distL="0" distR="0" wp14:anchorId="4B4CA0CF" wp14:editId="55C1F200">
            <wp:extent cx="3840000" cy="2880000"/>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0000" cy="2880000"/>
                    </a:xfrm>
                    <a:prstGeom prst="rect">
                      <a:avLst/>
                    </a:prstGeom>
                    <a:noFill/>
                    <a:ln>
                      <a:noFill/>
                    </a:ln>
                  </pic:spPr>
                </pic:pic>
              </a:graphicData>
            </a:graphic>
          </wp:inline>
        </w:drawing>
      </w:r>
    </w:p>
    <w:p w14:paraId="0269E360" w14:textId="4698FE6E" w:rsidR="00083ED8" w:rsidRPr="00EA1A36" w:rsidRDefault="00083ED8" w:rsidP="00D85E7E">
      <w:pPr>
        <w:spacing w:afterLines="50" w:after="156" w:line="240" w:lineRule="auto"/>
        <w:jc w:val="center"/>
        <w:textAlignment w:val="baseline"/>
        <w:rPr>
          <w:szCs w:val="21"/>
        </w:rPr>
      </w:pPr>
      <w:r w:rsidRPr="00EA1A36">
        <w:rPr>
          <w:szCs w:val="21"/>
        </w:rPr>
        <w:t>Fig.</w:t>
      </w:r>
      <w:r w:rsidR="009D6DDE">
        <w:rPr>
          <w:szCs w:val="21"/>
        </w:rPr>
        <w:t>B-</w:t>
      </w:r>
      <w:r w:rsidRPr="00EA1A36">
        <w:rPr>
          <w:szCs w:val="21"/>
        </w:rPr>
        <w:t>3</w:t>
      </w:r>
      <w:r w:rsidR="009D6DDE">
        <w:rPr>
          <w:szCs w:val="21"/>
        </w:rPr>
        <w:t>:</w:t>
      </w:r>
      <w:r w:rsidRPr="00EA1A36">
        <w:rPr>
          <w:szCs w:val="21"/>
        </w:rPr>
        <w:t xml:space="preserve"> Evaluations on AI based positioning mechanisms</w:t>
      </w:r>
      <w:r w:rsidR="009D6DDE">
        <w:rPr>
          <w:szCs w:val="21"/>
        </w:rPr>
        <w:t xml:space="preserve">: </w:t>
      </w:r>
      <w:r w:rsidRPr="003923A9">
        <w:rPr>
          <w:szCs w:val="21"/>
        </w:rPr>
        <w:t xml:space="preserve">AI </w:t>
      </w:r>
      <w:r w:rsidR="009D6DDE">
        <w:rPr>
          <w:szCs w:val="21"/>
        </w:rPr>
        <w:t>–</w:t>
      </w:r>
      <w:r w:rsidRPr="003923A9">
        <w:rPr>
          <w:szCs w:val="21"/>
        </w:rPr>
        <w:t xml:space="preserve"> </w:t>
      </w:r>
      <w:r>
        <w:rPr>
          <w:szCs w:val="21"/>
        </w:rPr>
        <w:t>1</w:t>
      </w:r>
      <w:r w:rsidR="009D6DDE">
        <w:rPr>
          <w:szCs w:val="21"/>
        </w:rPr>
        <w:t xml:space="preserve"> </w:t>
      </w:r>
      <w:r w:rsidRPr="003923A9">
        <w:rPr>
          <w:szCs w:val="21"/>
        </w:rPr>
        <w:t>(train on 8w UE with 1 drop, test on 1w UE within the drop)</w:t>
      </w:r>
      <w:r w:rsidR="009D6DDE">
        <w:rPr>
          <w:szCs w:val="21"/>
        </w:rPr>
        <w:t xml:space="preserve">; </w:t>
      </w:r>
      <w:r w:rsidRPr="003923A9">
        <w:rPr>
          <w:szCs w:val="21"/>
        </w:rPr>
        <w:t xml:space="preserve">AI </w:t>
      </w:r>
      <w:r w:rsidR="009D6DDE">
        <w:rPr>
          <w:szCs w:val="21"/>
        </w:rPr>
        <w:t>–</w:t>
      </w:r>
      <w:r w:rsidRPr="003923A9">
        <w:rPr>
          <w:szCs w:val="21"/>
        </w:rPr>
        <w:t xml:space="preserve"> </w:t>
      </w:r>
      <w:r>
        <w:rPr>
          <w:szCs w:val="21"/>
        </w:rPr>
        <w:t>10</w:t>
      </w:r>
      <w:r w:rsidR="009D6DDE">
        <w:rPr>
          <w:szCs w:val="21"/>
        </w:rPr>
        <w:t xml:space="preserve"> </w:t>
      </w:r>
      <w:r w:rsidRPr="003923A9">
        <w:rPr>
          <w:szCs w:val="21"/>
        </w:rPr>
        <w:t>(train on 8w UE with 1</w:t>
      </w:r>
      <w:r>
        <w:rPr>
          <w:szCs w:val="21"/>
        </w:rPr>
        <w:t>0</w:t>
      </w:r>
      <w:r w:rsidRPr="003923A9">
        <w:rPr>
          <w:szCs w:val="21"/>
        </w:rPr>
        <w:t xml:space="preserve"> drop</w:t>
      </w:r>
      <w:r>
        <w:rPr>
          <w:szCs w:val="21"/>
        </w:rPr>
        <w:t>s</w:t>
      </w:r>
      <w:r w:rsidRPr="003923A9">
        <w:rPr>
          <w:szCs w:val="21"/>
        </w:rPr>
        <w:t>, test on 1w UE within the drop</w:t>
      </w:r>
      <w:r>
        <w:rPr>
          <w:szCs w:val="21"/>
        </w:rPr>
        <w:t>s</w:t>
      </w:r>
      <w:r w:rsidRPr="003923A9">
        <w:rPr>
          <w:szCs w:val="21"/>
        </w:rPr>
        <w:t>)</w:t>
      </w:r>
      <w:r w:rsidR="009D6DDE">
        <w:rPr>
          <w:szCs w:val="21"/>
        </w:rPr>
        <w:t xml:space="preserve">; </w:t>
      </w:r>
      <w:r w:rsidRPr="003923A9">
        <w:rPr>
          <w:szCs w:val="21"/>
        </w:rPr>
        <w:t>AI -</w:t>
      </w:r>
      <w:r>
        <w:rPr>
          <w:szCs w:val="21"/>
        </w:rPr>
        <w:t xml:space="preserve"> 8w</w:t>
      </w:r>
      <w:r w:rsidR="009D6DDE">
        <w:rPr>
          <w:szCs w:val="21"/>
        </w:rPr>
        <w:t xml:space="preserve"> </w:t>
      </w:r>
      <w:r w:rsidRPr="003923A9">
        <w:rPr>
          <w:szCs w:val="21"/>
        </w:rPr>
        <w:t xml:space="preserve">(train on 8w UE with </w:t>
      </w:r>
      <w:r>
        <w:rPr>
          <w:szCs w:val="21"/>
        </w:rPr>
        <w:t>8w</w:t>
      </w:r>
      <w:r w:rsidRPr="003923A9">
        <w:rPr>
          <w:szCs w:val="21"/>
        </w:rPr>
        <w:t xml:space="preserve"> drop</w:t>
      </w:r>
      <w:r>
        <w:rPr>
          <w:szCs w:val="21"/>
        </w:rPr>
        <w:t>s</w:t>
      </w:r>
      <w:r w:rsidRPr="003923A9">
        <w:rPr>
          <w:szCs w:val="21"/>
        </w:rPr>
        <w:t xml:space="preserve">, test on 1w UE within </w:t>
      </w:r>
      <w:r>
        <w:rPr>
          <w:szCs w:val="21"/>
        </w:rPr>
        <w:t xml:space="preserve">separate </w:t>
      </w:r>
      <w:r w:rsidRPr="005E450E">
        <w:rPr>
          <w:szCs w:val="21"/>
        </w:rPr>
        <w:t>drop</w:t>
      </w:r>
      <w:r>
        <w:rPr>
          <w:szCs w:val="21"/>
        </w:rPr>
        <w:t>s</w:t>
      </w:r>
      <w:r w:rsidRPr="003923A9">
        <w:rPr>
          <w:szCs w:val="21"/>
        </w:rPr>
        <w:t>)</w:t>
      </w:r>
    </w:p>
    <w:p w14:paraId="6A7C0A03" w14:textId="77777777" w:rsidR="00083ED8" w:rsidRPr="00EA1A36" w:rsidRDefault="00083ED8" w:rsidP="00083ED8">
      <w:pPr>
        <w:shd w:val="clear" w:color="auto" w:fill="FFFFFF"/>
        <w:spacing w:line="360" w:lineRule="auto"/>
        <w:rPr>
          <w:szCs w:val="21"/>
        </w:rPr>
        <w:sectPr w:rsidR="00083ED8" w:rsidRPr="00EA1A36">
          <w:pgSz w:w="11906" w:h="16838"/>
          <w:pgMar w:top="1440" w:right="1800" w:bottom="1440" w:left="1800" w:header="851" w:footer="992" w:gutter="0"/>
          <w:cols w:space="425"/>
          <w:docGrid w:type="lines" w:linePitch="312"/>
        </w:sectPr>
      </w:pPr>
    </w:p>
    <w:p w14:paraId="3398F6B9" w14:textId="36825E1B" w:rsidR="00083ED8" w:rsidRPr="00375AC3" w:rsidRDefault="00D85E7E" w:rsidP="00375AC3">
      <w:pPr>
        <w:pStyle w:val="1"/>
        <w:autoSpaceDE w:val="0"/>
        <w:autoSpaceDN w:val="0"/>
        <w:adjustRightInd w:val="0"/>
        <w:snapToGrid w:val="0"/>
        <w:spacing w:before="120" w:after="120"/>
        <w:rPr>
          <w:rFonts w:eastAsia="宋体"/>
          <w:szCs w:val="20"/>
          <w:lang w:eastAsia="zh-CN"/>
        </w:rPr>
      </w:pPr>
      <w:r w:rsidRPr="00375AC3">
        <w:rPr>
          <w:rFonts w:eastAsia="宋体"/>
          <w:szCs w:val="20"/>
          <w:lang w:eastAsia="zh-CN"/>
        </w:rPr>
        <w:lastRenderedPageBreak/>
        <w:t xml:space="preserve">Appendix </w:t>
      </w:r>
      <w:r>
        <w:rPr>
          <w:rFonts w:eastAsia="宋体"/>
          <w:szCs w:val="20"/>
          <w:lang w:eastAsia="zh-CN"/>
        </w:rPr>
        <w:t>C</w:t>
      </w:r>
      <w:r w:rsidRPr="00375AC3">
        <w:rPr>
          <w:rFonts w:eastAsia="宋体"/>
          <w:szCs w:val="20"/>
          <w:lang w:eastAsia="zh-CN"/>
        </w:rPr>
        <w:t xml:space="preserve">. </w:t>
      </w:r>
      <w:r w:rsidR="00083ED8" w:rsidRPr="00375AC3">
        <w:rPr>
          <w:rFonts w:eastAsia="宋体"/>
          <w:szCs w:val="20"/>
          <w:lang w:eastAsia="zh-CN"/>
        </w:rPr>
        <w:t>AI based RS reduction</w:t>
      </w:r>
    </w:p>
    <w:p w14:paraId="0E3DE4B0" w14:textId="2F13E349" w:rsidR="00083ED8" w:rsidRPr="00D85E7E" w:rsidRDefault="00083ED8" w:rsidP="00D85E7E">
      <w:pPr>
        <w:pStyle w:val="25"/>
        <w:ind w:firstLineChars="0" w:firstLine="0"/>
        <w:rPr>
          <w:rFonts w:ascii="Times New Roman" w:eastAsiaTheme="minorEastAsia" w:hAnsi="Times New Roman"/>
          <w:sz w:val="20"/>
          <w:szCs w:val="20"/>
        </w:rPr>
      </w:pPr>
      <w:r w:rsidRPr="00D85E7E">
        <w:rPr>
          <w:rFonts w:ascii="Times New Roman" w:eastAsiaTheme="minorEastAsia" w:hAnsi="Times New Roman"/>
          <w:sz w:val="20"/>
          <w:szCs w:val="20"/>
        </w:rPr>
        <w:t xml:space="preserve">In this </w:t>
      </w:r>
      <w:r w:rsidR="00D85E7E">
        <w:rPr>
          <w:rFonts w:ascii="Times New Roman" w:eastAsiaTheme="minorEastAsia" w:hAnsi="Times New Roman"/>
          <w:sz w:val="20"/>
          <w:szCs w:val="20"/>
        </w:rPr>
        <w:t>appendix</w:t>
      </w:r>
      <w:r w:rsidRPr="00D85E7E">
        <w:rPr>
          <w:rFonts w:ascii="Times New Roman" w:eastAsiaTheme="minorEastAsia" w:hAnsi="Times New Roman"/>
          <w:sz w:val="20"/>
          <w:szCs w:val="20"/>
        </w:rPr>
        <w:t xml:space="preserve">, we analyze the framework, evaluation method, data-set and complexity for AI-based </w:t>
      </w:r>
      <w:r w:rsidR="00D85E7E">
        <w:rPr>
          <w:rFonts w:ascii="Times New Roman" w:eastAsiaTheme="minorEastAsia" w:hAnsi="Times New Roman"/>
          <w:sz w:val="20"/>
          <w:szCs w:val="20"/>
        </w:rPr>
        <w:t>channel estimation</w:t>
      </w:r>
      <w:r w:rsidRPr="00D85E7E">
        <w:rPr>
          <w:rFonts w:ascii="Times New Roman" w:eastAsiaTheme="minorEastAsia" w:hAnsi="Times New Roman"/>
          <w:sz w:val="20"/>
          <w:szCs w:val="20"/>
        </w:rPr>
        <w:t>. Moreover, simulation results are also provided.</w:t>
      </w:r>
    </w:p>
    <w:p w14:paraId="777AE05E" w14:textId="77777777" w:rsidR="00083ED8" w:rsidRPr="00D85E7E" w:rsidRDefault="00083ED8" w:rsidP="00D85E7E">
      <w:pPr>
        <w:pStyle w:val="25"/>
        <w:ind w:firstLineChars="0" w:firstLine="0"/>
        <w:rPr>
          <w:rFonts w:ascii="Times New Roman" w:eastAsiaTheme="minorEastAsia" w:hAnsi="Times New Roman"/>
          <w:sz w:val="20"/>
          <w:szCs w:val="20"/>
        </w:rPr>
      </w:pPr>
    </w:p>
    <w:p w14:paraId="3FFE6B56" w14:textId="77777777" w:rsidR="00083ED8" w:rsidRPr="00D85E7E" w:rsidRDefault="00083ED8" w:rsidP="00D85E7E">
      <w:pPr>
        <w:pStyle w:val="25"/>
        <w:spacing w:afterLines="50" w:after="120"/>
        <w:ind w:firstLineChars="0" w:firstLine="0"/>
        <w:jc w:val="center"/>
        <w:rPr>
          <w:rFonts w:ascii="Times New Roman" w:hAnsi="Times New Roman"/>
          <w:sz w:val="20"/>
          <w:szCs w:val="20"/>
        </w:rPr>
      </w:pPr>
      <w:r w:rsidRPr="00D85E7E">
        <w:rPr>
          <w:rFonts w:ascii="Times New Roman" w:hAnsi="Times New Roman"/>
          <w:noProof/>
          <w:sz w:val="20"/>
          <w:szCs w:val="20"/>
        </w:rPr>
        <w:drawing>
          <wp:inline distT="0" distB="0" distL="0" distR="0" wp14:anchorId="0C6DCAD0" wp14:editId="6B0A34BF">
            <wp:extent cx="4956399" cy="1275715"/>
            <wp:effectExtent l="0" t="0" r="0" b="635"/>
            <wp:docPr id="38" name="图片 38" descr="1630653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30653261(1)"/>
                    <pic:cNvPicPr>
                      <a:picLocks noChangeAspect="1"/>
                    </pic:cNvPicPr>
                  </pic:nvPicPr>
                  <pic:blipFill>
                    <a:blip r:embed="rId38"/>
                    <a:stretch>
                      <a:fillRect/>
                    </a:stretch>
                  </pic:blipFill>
                  <pic:spPr>
                    <a:xfrm>
                      <a:off x="0" y="0"/>
                      <a:ext cx="4967467" cy="1278564"/>
                    </a:xfrm>
                    <a:prstGeom prst="rect">
                      <a:avLst/>
                    </a:prstGeom>
                  </pic:spPr>
                </pic:pic>
              </a:graphicData>
            </a:graphic>
          </wp:inline>
        </w:drawing>
      </w:r>
    </w:p>
    <w:p w14:paraId="1E689F61" w14:textId="7B263FCB" w:rsidR="00083ED8" w:rsidRPr="00D85E7E" w:rsidRDefault="00083ED8" w:rsidP="00D85E7E">
      <w:pPr>
        <w:pStyle w:val="25"/>
        <w:spacing w:afterLines="50" w:after="120"/>
        <w:ind w:firstLineChars="0" w:firstLine="0"/>
        <w:jc w:val="center"/>
        <w:rPr>
          <w:rFonts w:ascii="Times New Roman" w:hAnsi="Times New Roman"/>
          <w:sz w:val="20"/>
          <w:szCs w:val="20"/>
        </w:rPr>
      </w:pPr>
      <w:r w:rsidRPr="00D85E7E">
        <w:rPr>
          <w:rFonts w:ascii="Times New Roman" w:hAnsi="Times New Roman" w:hint="eastAsia"/>
          <w:sz w:val="20"/>
          <w:szCs w:val="20"/>
        </w:rPr>
        <w:t>Fig.</w:t>
      </w:r>
      <w:r w:rsidR="00D85E7E" w:rsidRPr="00D85E7E">
        <w:rPr>
          <w:rFonts w:ascii="Times New Roman" w:hAnsi="Times New Roman"/>
          <w:sz w:val="20"/>
          <w:szCs w:val="20"/>
        </w:rPr>
        <w:t>C-</w:t>
      </w:r>
      <w:r w:rsidRPr="00D85E7E">
        <w:rPr>
          <w:rFonts w:ascii="Times New Roman" w:hAnsi="Times New Roman"/>
          <w:sz w:val="20"/>
          <w:szCs w:val="20"/>
        </w:rPr>
        <w:t>1</w:t>
      </w:r>
      <w:r w:rsidR="00D85E7E" w:rsidRPr="00D85E7E">
        <w:rPr>
          <w:rFonts w:ascii="Times New Roman" w:hAnsi="Times New Roman"/>
          <w:sz w:val="20"/>
          <w:szCs w:val="20"/>
        </w:rPr>
        <w:t>:</w:t>
      </w:r>
      <w:r w:rsidRPr="00D85E7E">
        <w:rPr>
          <w:rFonts w:ascii="Times New Roman" w:hAnsi="Times New Roman" w:hint="eastAsia"/>
          <w:sz w:val="20"/>
          <w:szCs w:val="20"/>
        </w:rPr>
        <w:t xml:space="preserve"> Illustration of channel estimation and recovery</w:t>
      </w:r>
    </w:p>
    <w:p w14:paraId="41F7CD8D" w14:textId="406F588E" w:rsidR="00083ED8" w:rsidRPr="00D85E7E" w:rsidRDefault="00083ED8" w:rsidP="00D85E7E">
      <w:pPr>
        <w:pStyle w:val="25"/>
        <w:ind w:firstLineChars="0" w:firstLine="0"/>
        <w:rPr>
          <w:rFonts w:ascii="Times New Roman" w:hAnsi="Times New Roman"/>
          <w:sz w:val="20"/>
          <w:szCs w:val="20"/>
        </w:rPr>
      </w:pPr>
      <w:r w:rsidRPr="00D85E7E">
        <w:rPr>
          <w:rFonts w:ascii="Times New Roman" w:eastAsiaTheme="minorEastAsia" w:hAnsi="Times New Roman" w:hint="eastAsia"/>
          <w:sz w:val="20"/>
          <w:szCs w:val="20"/>
        </w:rPr>
        <w:t>Fig.</w:t>
      </w:r>
      <w:r w:rsidR="00D85E7E" w:rsidRPr="00D85E7E">
        <w:rPr>
          <w:rFonts w:ascii="Times New Roman" w:eastAsiaTheme="minorEastAsia" w:hAnsi="Times New Roman"/>
          <w:sz w:val="20"/>
          <w:szCs w:val="20"/>
        </w:rPr>
        <w:t>C-</w:t>
      </w:r>
      <w:r w:rsidRPr="00D85E7E">
        <w:rPr>
          <w:rFonts w:ascii="Times New Roman" w:eastAsiaTheme="minorEastAsia" w:hAnsi="Times New Roman"/>
          <w:sz w:val="20"/>
          <w:szCs w:val="20"/>
        </w:rPr>
        <w:t>1</w:t>
      </w:r>
      <w:r w:rsidRPr="00D85E7E">
        <w:rPr>
          <w:rFonts w:ascii="Times New Roman" w:eastAsiaTheme="minorEastAsia" w:hAnsi="Times New Roman" w:hint="eastAsia"/>
          <w:sz w:val="20"/>
          <w:szCs w:val="20"/>
        </w:rPr>
        <w:t xml:space="preserve"> shows the procedure of channel estimation and recovery. The pilot and data symbols are allocated on time-frequency resource block and transmitted through wireless</w:t>
      </w:r>
      <w:r w:rsidRPr="00D85E7E">
        <w:rPr>
          <w:rFonts w:ascii="Times New Roman" w:eastAsiaTheme="minorEastAsia" w:hAnsi="Times New Roman"/>
          <w:sz w:val="20"/>
          <w:szCs w:val="20"/>
        </w:rPr>
        <w:t xml:space="preserve"> </w:t>
      </w:r>
      <w:r w:rsidRPr="00D85E7E">
        <w:rPr>
          <w:rFonts w:ascii="Times New Roman" w:eastAsiaTheme="minorEastAsia" w:hAnsi="Times New Roman" w:hint="eastAsia"/>
          <w:sz w:val="20"/>
          <w:szCs w:val="20"/>
        </w:rPr>
        <w:t xml:space="preserve">channel. The receiver conducts the channel estimation firstly obtaining the channel information on the pilot pattern. Further, according to the estimated channel on pilot pattern, remaining </w:t>
      </w:r>
      <w:r w:rsidRPr="00D85E7E">
        <w:rPr>
          <w:rFonts w:ascii="Times New Roman" w:eastAsiaTheme="minorEastAsia" w:hAnsi="Times New Roman"/>
          <w:sz w:val="20"/>
          <w:szCs w:val="20"/>
        </w:rPr>
        <w:t xml:space="preserve">full </w:t>
      </w:r>
      <w:r w:rsidRPr="00D85E7E">
        <w:rPr>
          <w:rFonts w:ascii="Times New Roman" w:eastAsiaTheme="minorEastAsia" w:hAnsi="Times New Roman" w:hint="eastAsia"/>
          <w:sz w:val="20"/>
          <w:szCs w:val="20"/>
        </w:rPr>
        <w:t>channel information is recovered, obtaining the whole picture of channel information on time-frequency resource</w:t>
      </w:r>
      <w:r w:rsidRPr="00D85E7E">
        <w:rPr>
          <w:rFonts w:ascii="Times New Roman" w:eastAsiaTheme="minorEastAsia" w:hAnsi="Times New Roman"/>
          <w:sz w:val="20"/>
          <w:szCs w:val="20"/>
        </w:rPr>
        <w:t>s</w:t>
      </w:r>
      <w:r w:rsidRPr="00D85E7E">
        <w:rPr>
          <w:rFonts w:ascii="Times New Roman" w:eastAsiaTheme="minorEastAsia" w:hAnsi="Times New Roman" w:hint="eastAsia"/>
          <w:sz w:val="20"/>
          <w:szCs w:val="20"/>
        </w:rPr>
        <w:t>.</w:t>
      </w:r>
      <w:r w:rsidRPr="00D85E7E">
        <w:rPr>
          <w:rFonts w:ascii="Times New Roman" w:eastAsiaTheme="minorEastAsia" w:hAnsi="Times New Roman"/>
          <w:sz w:val="20"/>
          <w:szCs w:val="20"/>
        </w:rPr>
        <w:t xml:space="preserve"> These procedures can be partially or fully replaced by AI solutions.</w:t>
      </w:r>
    </w:p>
    <w:p w14:paraId="5A9578EE" w14:textId="3F923923" w:rsidR="00083ED8" w:rsidRPr="003668D9" w:rsidRDefault="00D85E7E" w:rsidP="003668D9">
      <w:pPr>
        <w:pStyle w:val="2"/>
        <w:numPr>
          <w:ilvl w:val="0"/>
          <w:numId w:val="0"/>
        </w:numPr>
        <w:tabs>
          <w:tab w:val="clear" w:pos="3447"/>
        </w:tabs>
        <w:rPr>
          <w:rFonts w:eastAsia="宋体"/>
          <w:lang w:eastAsia="zh-CN"/>
        </w:rPr>
      </w:pPr>
      <w:r>
        <w:rPr>
          <w:rFonts w:eastAsia="宋体"/>
          <w:lang w:eastAsia="zh-CN"/>
        </w:rPr>
        <w:t xml:space="preserve">C.1.  </w:t>
      </w:r>
      <w:r w:rsidR="00083ED8" w:rsidRPr="003668D9">
        <w:rPr>
          <w:rFonts w:eastAsia="宋体"/>
          <w:lang w:eastAsia="zh-CN"/>
        </w:rPr>
        <w:t>KPIs and evaluation methodology</w:t>
      </w:r>
    </w:p>
    <w:p w14:paraId="334D3314" w14:textId="7777777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For AI based RS reduction, the obtained RS(e.g. CSI-RS, DMRS, SRS) can be utilized by an AI model to estimate the wireless channel information. The number of RS resources that is needed by AI based solutions and that is needed by traditional solutions can be evaluated to justify the performance gain in this use case. For example, e.g. with the same RS overhead, AI based solution could obtain [xxx] performance gain in [MSE], or with the same performance gain, [yyy%] RS resources can be reduced by AI based solutions. In addition, BLER or throughput obtained from link-level simulations can also be used to evaluate this case.</w:t>
      </w:r>
    </w:p>
    <w:p w14:paraId="33AD6055" w14:textId="1A9B424A" w:rsidR="00083ED8" w:rsidRPr="003668D9" w:rsidRDefault="00D85E7E" w:rsidP="003668D9">
      <w:pPr>
        <w:pStyle w:val="2"/>
        <w:numPr>
          <w:ilvl w:val="0"/>
          <w:numId w:val="0"/>
        </w:numPr>
        <w:tabs>
          <w:tab w:val="clear" w:pos="3447"/>
        </w:tabs>
        <w:rPr>
          <w:rFonts w:eastAsia="宋体"/>
          <w:lang w:eastAsia="zh-CN"/>
        </w:rPr>
      </w:pPr>
      <w:r>
        <w:rPr>
          <w:rFonts w:eastAsia="宋体"/>
          <w:lang w:eastAsia="zh-CN"/>
        </w:rPr>
        <w:t xml:space="preserve">C.2.  </w:t>
      </w:r>
      <w:r w:rsidR="00083ED8" w:rsidRPr="003668D9">
        <w:rPr>
          <w:rFonts w:eastAsia="宋体"/>
          <w:lang w:eastAsia="zh-CN"/>
        </w:rPr>
        <w:t>Data set</w:t>
      </w:r>
    </w:p>
    <w:p w14:paraId="1D555D18" w14:textId="7777777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Reference signals(e.g. CSI-RS, DMRS, SRS) and Channels used for link level simulations and system level simulations(e.g. defined in TR 38.901) can be used to construct the train set, validation set and test set and the corresponding label tag, and need to be aligned among different companies. At least parameters used to generate these channels need to be aligned. Considering the generalization issue, both single scenario and mixed scenarios need to be evaluated. As discussed in the CSI section in Appendix 1, channels used for link level simulations and system level simulations(e.g. defined in TR 38.901) can be used to construct the data set. The UMa channel and the CDL-C channel can be utilized with first priority to evaluate the AI based CSI works.</w:t>
      </w:r>
    </w:p>
    <w:p w14:paraId="6EE12EBE" w14:textId="20292D73" w:rsidR="00083ED8" w:rsidRPr="003668D9" w:rsidRDefault="00D85E7E" w:rsidP="003668D9">
      <w:pPr>
        <w:pStyle w:val="2"/>
        <w:numPr>
          <w:ilvl w:val="0"/>
          <w:numId w:val="0"/>
        </w:numPr>
        <w:tabs>
          <w:tab w:val="clear" w:pos="3447"/>
        </w:tabs>
        <w:rPr>
          <w:rFonts w:eastAsia="宋体"/>
          <w:lang w:eastAsia="zh-CN"/>
        </w:rPr>
      </w:pPr>
      <w:r>
        <w:rPr>
          <w:rFonts w:eastAsia="宋体"/>
          <w:lang w:eastAsia="zh-CN"/>
        </w:rPr>
        <w:t xml:space="preserve">C.3.  </w:t>
      </w:r>
      <w:r w:rsidR="00083ED8" w:rsidRPr="003668D9">
        <w:rPr>
          <w:rFonts w:eastAsia="宋体"/>
          <w:lang w:eastAsia="zh-CN"/>
        </w:rPr>
        <w:t>Complexity</w:t>
      </w:r>
    </w:p>
    <w:p w14:paraId="4FCB24BC" w14:textId="7777777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As discussed in the CSI section in Appendix 1, the maximum computing complexity needs to be limited and the maximum model size needs to be limited as well.</w:t>
      </w:r>
    </w:p>
    <w:p w14:paraId="3F4D27EC" w14:textId="5FD002B7" w:rsidR="00083ED8" w:rsidRPr="003668D9" w:rsidRDefault="00D85E7E" w:rsidP="003668D9">
      <w:pPr>
        <w:pStyle w:val="2"/>
        <w:numPr>
          <w:ilvl w:val="0"/>
          <w:numId w:val="0"/>
        </w:numPr>
        <w:tabs>
          <w:tab w:val="clear" w:pos="3447"/>
        </w:tabs>
        <w:rPr>
          <w:rFonts w:eastAsia="宋体"/>
          <w:lang w:eastAsia="zh-CN"/>
        </w:rPr>
      </w:pPr>
      <w:r>
        <w:rPr>
          <w:rFonts w:eastAsia="宋体"/>
          <w:lang w:eastAsia="zh-CN"/>
        </w:rPr>
        <w:t>C.4. Preliminary s</w:t>
      </w:r>
      <w:r w:rsidR="00083ED8" w:rsidRPr="003668D9">
        <w:rPr>
          <w:rFonts w:eastAsia="宋体"/>
          <w:lang w:eastAsia="zh-CN"/>
        </w:rPr>
        <w:t>imulation</w:t>
      </w:r>
      <w:r>
        <w:rPr>
          <w:rFonts w:eastAsia="宋体"/>
          <w:lang w:eastAsia="zh-CN"/>
        </w:rPr>
        <w:t xml:space="preserve"> results</w:t>
      </w:r>
    </w:p>
    <w:p w14:paraId="0E016A98" w14:textId="078213C1" w:rsidR="00083ED8" w:rsidRPr="00D85E7E" w:rsidRDefault="00083ED8" w:rsidP="00D85E7E">
      <w:pPr>
        <w:pStyle w:val="25"/>
        <w:spacing w:line="360" w:lineRule="auto"/>
        <w:ind w:firstLineChars="0" w:firstLine="0"/>
        <w:rPr>
          <w:rFonts w:ascii="Times New Roman" w:eastAsiaTheme="minorEastAsia" w:hAnsi="Times New Roman"/>
          <w:sz w:val="20"/>
          <w:szCs w:val="20"/>
        </w:rPr>
      </w:pPr>
      <w:r w:rsidRPr="00D85E7E">
        <w:rPr>
          <w:rFonts w:ascii="Times New Roman" w:eastAsiaTheme="minorEastAsia" w:hAnsi="Times New Roman"/>
          <w:sz w:val="20"/>
          <w:szCs w:val="20"/>
        </w:rPr>
        <w:t>As shown in Fig.</w:t>
      </w:r>
      <w:r w:rsidR="00D85E7E" w:rsidRPr="00D85E7E">
        <w:rPr>
          <w:rFonts w:ascii="Times New Roman" w:eastAsiaTheme="minorEastAsia" w:hAnsi="Times New Roman"/>
          <w:sz w:val="20"/>
          <w:szCs w:val="20"/>
        </w:rPr>
        <w:t>C-</w:t>
      </w:r>
      <w:r w:rsidRPr="00D85E7E">
        <w:rPr>
          <w:rFonts w:ascii="Times New Roman" w:eastAsiaTheme="minorEastAsia" w:hAnsi="Times New Roman"/>
          <w:sz w:val="20"/>
          <w:szCs w:val="20"/>
        </w:rPr>
        <w:t xml:space="preserve">2, in simulations shown in this section, the traditional channel estimation block will be replaced by AI </w:t>
      </w:r>
      <w:r w:rsidRPr="00D85E7E">
        <w:rPr>
          <w:rFonts w:ascii="Times New Roman" w:eastAsiaTheme="minorEastAsia" w:hAnsi="Times New Roman" w:hint="eastAsia"/>
          <w:sz w:val="20"/>
          <w:szCs w:val="20"/>
        </w:rPr>
        <w:t>module</w:t>
      </w:r>
      <w:r w:rsidRPr="00D85E7E">
        <w:rPr>
          <w:rFonts w:ascii="Times New Roman" w:eastAsiaTheme="minorEastAsia" w:hAnsi="Times New Roman"/>
          <w:sz w:val="20"/>
          <w:szCs w:val="20"/>
        </w:rPr>
        <w:t xml:space="preserve"> dealing with the increasingly complex channel characteristics. The received reference signal(</w:t>
      </w:r>
      <w:r w:rsidRPr="00D85E7E">
        <w:rPr>
          <w:rFonts w:ascii="Times New Roman" w:eastAsiaTheme="minorEastAsia" w:hAnsi="Times New Roman" w:hint="eastAsia"/>
          <w:sz w:val="20"/>
          <w:szCs w:val="20"/>
        </w:rPr>
        <w:t>e.g.</w:t>
      </w:r>
      <w:r w:rsidRPr="00D85E7E">
        <w:rPr>
          <w:rFonts w:ascii="Times New Roman" w:eastAsiaTheme="minorEastAsia" w:hAnsi="Times New Roman"/>
          <w:sz w:val="20"/>
          <w:szCs w:val="20"/>
        </w:rPr>
        <w:t xml:space="preserve"> DMRS) is forwarded into an AI model and then the estimated channel matrix can be obtained from output of the model. MSE is used as the criterion to evaluate the difference between the recovered channel and original channel.</w:t>
      </w:r>
    </w:p>
    <w:p w14:paraId="6763053C" w14:textId="77777777" w:rsidR="00083ED8" w:rsidRPr="00D85E7E" w:rsidRDefault="00083ED8" w:rsidP="00D85E7E">
      <w:pPr>
        <w:pStyle w:val="aff"/>
        <w:spacing w:beforeLines="50" w:before="120" w:afterLines="20" w:after="48"/>
        <w:ind w:left="0"/>
        <w:jc w:val="center"/>
        <w:rPr>
          <w:szCs w:val="20"/>
        </w:rPr>
      </w:pPr>
      <w:r w:rsidRPr="00D85E7E">
        <w:rPr>
          <w:szCs w:val="20"/>
        </w:rPr>
        <w:object w:dxaOrig="5679" w:dyaOrig="1052" w14:anchorId="6ED26A5B">
          <v:shape id="_x0000_i1026" type="#_x0000_t75" alt="" style="width:283pt;height:52.75pt" o:ole="">
            <v:imagedata r:id="rId39" o:title=""/>
          </v:shape>
          <o:OLEObject Type="Embed" ProgID="Visio.Drawing.15" ShapeID="_x0000_i1026" DrawAspect="Content" ObjectID="_1692454109" r:id="rId40"/>
        </w:object>
      </w:r>
    </w:p>
    <w:p w14:paraId="3545862B" w14:textId="06B8FA17" w:rsidR="00083ED8" w:rsidRPr="00D85E7E" w:rsidRDefault="00083ED8" w:rsidP="00D85E7E">
      <w:pPr>
        <w:pStyle w:val="aff"/>
        <w:ind w:left="0"/>
        <w:jc w:val="center"/>
        <w:rPr>
          <w:szCs w:val="20"/>
        </w:rPr>
      </w:pPr>
      <w:r w:rsidRPr="00D85E7E">
        <w:rPr>
          <w:szCs w:val="20"/>
        </w:rPr>
        <w:t>Fig.</w:t>
      </w:r>
      <w:r w:rsidR="00D85E7E" w:rsidRPr="00D85E7E">
        <w:rPr>
          <w:szCs w:val="20"/>
        </w:rPr>
        <w:t>C-</w:t>
      </w:r>
      <w:r w:rsidRPr="00D85E7E">
        <w:rPr>
          <w:szCs w:val="20"/>
        </w:rPr>
        <w:t>2</w:t>
      </w:r>
      <w:r w:rsidR="00D85E7E" w:rsidRPr="00D85E7E">
        <w:rPr>
          <w:szCs w:val="20"/>
        </w:rPr>
        <w:t>:</w:t>
      </w:r>
      <w:r w:rsidRPr="00D85E7E">
        <w:rPr>
          <w:szCs w:val="20"/>
        </w:rPr>
        <w:t xml:space="preserve"> AI based CE framework</w:t>
      </w:r>
    </w:p>
    <w:p w14:paraId="6EB02215" w14:textId="15369D85" w:rsidR="00083ED8" w:rsidRPr="00D85E7E" w:rsidRDefault="00083ED8" w:rsidP="00D85E7E">
      <w:pPr>
        <w:pStyle w:val="25"/>
        <w:spacing w:line="360" w:lineRule="auto"/>
        <w:ind w:firstLineChars="0" w:firstLine="0"/>
        <w:rPr>
          <w:rFonts w:ascii="Times New Roman" w:eastAsiaTheme="minorEastAsia" w:hAnsi="Times New Roman"/>
          <w:sz w:val="20"/>
          <w:szCs w:val="20"/>
        </w:rPr>
      </w:pPr>
      <w:r w:rsidRPr="00D85E7E">
        <w:rPr>
          <w:rFonts w:ascii="Times New Roman" w:eastAsiaTheme="minorEastAsia" w:hAnsi="Times New Roman"/>
          <w:sz w:val="20"/>
          <w:szCs w:val="20"/>
        </w:rPr>
        <w:t>Table</w:t>
      </w:r>
      <w:r w:rsidR="00D85E7E" w:rsidRPr="00D85E7E">
        <w:rPr>
          <w:rFonts w:ascii="Times New Roman" w:eastAsiaTheme="minorEastAsia" w:hAnsi="Times New Roman"/>
          <w:sz w:val="20"/>
          <w:szCs w:val="20"/>
        </w:rPr>
        <w:t xml:space="preserve"> C-</w:t>
      </w:r>
      <w:r w:rsidRPr="00D85E7E">
        <w:rPr>
          <w:rFonts w:ascii="Times New Roman" w:eastAsiaTheme="minorEastAsia" w:hAnsi="Times New Roman"/>
          <w:sz w:val="20"/>
          <w:szCs w:val="20"/>
        </w:rPr>
        <w:t xml:space="preserve">1 shows the parameter settings for simulation, and the traditional Wiener filtering method is used as the baseline to be compared. We consider the clustered delay line (CDL) channel models defined in 3GPP TR 38.901 for simulations. 1Tx and 1Rx antenna is adopted at the BS and UE side, respectively. The number of samples in training and testing sets are 100000 (1000 UE * 100 slots) and 5000 (50 UE * 100 slots), respectively. </w:t>
      </w:r>
    </w:p>
    <w:p w14:paraId="76186920" w14:textId="7502E4D8" w:rsidR="00083ED8" w:rsidRPr="00EA1A36" w:rsidRDefault="00083ED8" w:rsidP="00D85E7E">
      <w:pPr>
        <w:pStyle w:val="aff"/>
        <w:ind w:left="0"/>
        <w:jc w:val="center"/>
        <w:rPr>
          <w:szCs w:val="21"/>
        </w:rPr>
      </w:pPr>
      <w:r w:rsidRPr="00EA1A36">
        <w:rPr>
          <w:szCs w:val="21"/>
        </w:rPr>
        <w:t>Table</w:t>
      </w:r>
      <w:r w:rsidR="00D85E7E">
        <w:rPr>
          <w:szCs w:val="21"/>
        </w:rPr>
        <w:t xml:space="preserve"> C-</w:t>
      </w:r>
      <w:r w:rsidRPr="00EA1A36">
        <w:rPr>
          <w:szCs w:val="21"/>
        </w:rPr>
        <w:t>1</w:t>
      </w:r>
      <w:r w:rsidR="00D85E7E">
        <w:rPr>
          <w:szCs w:val="21"/>
        </w:rPr>
        <w:t>:</w:t>
      </w:r>
      <w:r w:rsidRPr="00EA1A36">
        <w:rPr>
          <w:szCs w:val="21"/>
        </w:rPr>
        <w:t xml:space="preserve"> Simulation </w:t>
      </w:r>
      <w:r w:rsidR="00D85E7E">
        <w:rPr>
          <w:szCs w:val="21"/>
        </w:rPr>
        <w:t>p</w:t>
      </w:r>
      <w:r w:rsidRPr="00EA1A36">
        <w:rPr>
          <w:szCs w:val="21"/>
        </w:rPr>
        <w:t>arameters</w:t>
      </w:r>
    </w:p>
    <w:tbl>
      <w:tblPr>
        <w:tblStyle w:val="af8"/>
        <w:tblW w:w="6946" w:type="dxa"/>
        <w:tblInd w:w="704" w:type="dxa"/>
        <w:tblLayout w:type="fixed"/>
        <w:tblLook w:val="04A0" w:firstRow="1" w:lastRow="0" w:firstColumn="1" w:lastColumn="0" w:noHBand="0" w:noVBand="1"/>
      </w:tblPr>
      <w:tblGrid>
        <w:gridCol w:w="3630"/>
        <w:gridCol w:w="3316"/>
      </w:tblGrid>
      <w:tr w:rsidR="00083ED8" w:rsidRPr="00EA1A36" w14:paraId="39C51532" w14:textId="77777777" w:rsidTr="00F066D3">
        <w:tc>
          <w:tcPr>
            <w:tcW w:w="3630" w:type="dxa"/>
          </w:tcPr>
          <w:p w14:paraId="2185E73D" w14:textId="77777777" w:rsidR="00083ED8" w:rsidRPr="00EA1A36" w:rsidRDefault="00083ED8" w:rsidP="00D85E7E">
            <w:pPr>
              <w:pStyle w:val="aff"/>
              <w:ind w:left="0"/>
              <w:jc w:val="center"/>
              <w:rPr>
                <w:szCs w:val="21"/>
              </w:rPr>
            </w:pPr>
            <w:r w:rsidRPr="00EA1A36">
              <w:rPr>
                <w:szCs w:val="21"/>
              </w:rPr>
              <w:t>Parameter</w:t>
            </w:r>
          </w:p>
        </w:tc>
        <w:tc>
          <w:tcPr>
            <w:tcW w:w="3316" w:type="dxa"/>
          </w:tcPr>
          <w:p w14:paraId="2904D751" w14:textId="77777777" w:rsidR="00083ED8" w:rsidRPr="00EA1A36" w:rsidRDefault="00083ED8" w:rsidP="00D85E7E">
            <w:pPr>
              <w:pStyle w:val="aff"/>
              <w:ind w:left="0"/>
              <w:jc w:val="center"/>
              <w:rPr>
                <w:szCs w:val="21"/>
              </w:rPr>
            </w:pPr>
            <w:r w:rsidRPr="00EA1A36">
              <w:rPr>
                <w:szCs w:val="21"/>
              </w:rPr>
              <w:t>Value</w:t>
            </w:r>
          </w:p>
        </w:tc>
      </w:tr>
      <w:tr w:rsidR="00083ED8" w:rsidRPr="00EA1A36" w14:paraId="1ACEFC9E" w14:textId="77777777" w:rsidTr="00F066D3">
        <w:tc>
          <w:tcPr>
            <w:tcW w:w="3630" w:type="dxa"/>
          </w:tcPr>
          <w:p w14:paraId="58CADFAD" w14:textId="77777777" w:rsidR="00083ED8" w:rsidRPr="00EA1A36" w:rsidRDefault="00083ED8" w:rsidP="00D85E7E">
            <w:pPr>
              <w:pStyle w:val="aff"/>
              <w:ind w:left="0"/>
              <w:jc w:val="center"/>
              <w:rPr>
                <w:szCs w:val="21"/>
              </w:rPr>
            </w:pPr>
            <w:r w:rsidRPr="00EA1A36">
              <w:rPr>
                <w:szCs w:val="21"/>
              </w:rPr>
              <w:t>SNR (dB)</w:t>
            </w:r>
          </w:p>
        </w:tc>
        <w:tc>
          <w:tcPr>
            <w:tcW w:w="3316" w:type="dxa"/>
          </w:tcPr>
          <w:p w14:paraId="79F3D8BE" w14:textId="77777777" w:rsidR="00083ED8" w:rsidRPr="00EA1A36" w:rsidRDefault="00083ED8" w:rsidP="00D85E7E">
            <w:pPr>
              <w:pStyle w:val="aff"/>
              <w:ind w:left="0"/>
              <w:jc w:val="center"/>
              <w:rPr>
                <w:szCs w:val="21"/>
              </w:rPr>
            </w:pPr>
            <w:r w:rsidRPr="00EA1A36">
              <w:rPr>
                <w:szCs w:val="21"/>
              </w:rPr>
              <w:t>10</w:t>
            </w:r>
          </w:p>
        </w:tc>
      </w:tr>
      <w:tr w:rsidR="00083ED8" w:rsidRPr="00EA1A36" w14:paraId="77114A71" w14:textId="77777777" w:rsidTr="00F066D3">
        <w:tc>
          <w:tcPr>
            <w:tcW w:w="3630" w:type="dxa"/>
          </w:tcPr>
          <w:p w14:paraId="11BDFC2A" w14:textId="77777777" w:rsidR="00083ED8" w:rsidRPr="00EA1A36" w:rsidRDefault="00083ED8" w:rsidP="00D85E7E">
            <w:pPr>
              <w:pStyle w:val="aff"/>
              <w:ind w:left="0"/>
              <w:jc w:val="center"/>
              <w:rPr>
                <w:szCs w:val="21"/>
              </w:rPr>
            </w:pPr>
            <w:r w:rsidRPr="00EA1A36">
              <w:rPr>
                <w:szCs w:val="21"/>
              </w:rPr>
              <w:t>Carrier Frequency</w:t>
            </w:r>
          </w:p>
        </w:tc>
        <w:tc>
          <w:tcPr>
            <w:tcW w:w="3316" w:type="dxa"/>
          </w:tcPr>
          <w:p w14:paraId="407F84AA" w14:textId="77777777" w:rsidR="00083ED8" w:rsidRPr="00EA1A36" w:rsidRDefault="00083ED8" w:rsidP="00D85E7E">
            <w:pPr>
              <w:pStyle w:val="aff"/>
              <w:ind w:left="0"/>
              <w:jc w:val="center"/>
              <w:rPr>
                <w:szCs w:val="21"/>
              </w:rPr>
            </w:pPr>
            <w:r w:rsidRPr="00EA1A36">
              <w:rPr>
                <w:szCs w:val="21"/>
              </w:rPr>
              <w:t>3.5GHz</w:t>
            </w:r>
          </w:p>
        </w:tc>
      </w:tr>
      <w:tr w:rsidR="00083ED8" w:rsidRPr="00EA1A36" w14:paraId="55E2115E" w14:textId="77777777" w:rsidTr="00F066D3">
        <w:tc>
          <w:tcPr>
            <w:tcW w:w="3630" w:type="dxa"/>
          </w:tcPr>
          <w:p w14:paraId="6D61C556" w14:textId="77777777" w:rsidR="00083ED8" w:rsidRPr="00EA1A36" w:rsidRDefault="00083ED8" w:rsidP="00D85E7E">
            <w:pPr>
              <w:pStyle w:val="aff"/>
              <w:ind w:left="0"/>
              <w:jc w:val="center"/>
              <w:rPr>
                <w:szCs w:val="21"/>
              </w:rPr>
            </w:pPr>
            <w:r w:rsidRPr="00EA1A36">
              <w:rPr>
                <w:szCs w:val="21"/>
              </w:rPr>
              <w:t>Number of PRBs</w:t>
            </w:r>
          </w:p>
        </w:tc>
        <w:tc>
          <w:tcPr>
            <w:tcW w:w="3316" w:type="dxa"/>
          </w:tcPr>
          <w:p w14:paraId="5ADC70D9" w14:textId="77777777" w:rsidR="00083ED8" w:rsidRPr="00EA1A36" w:rsidRDefault="00083ED8" w:rsidP="00D85E7E">
            <w:pPr>
              <w:pStyle w:val="aff"/>
              <w:ind w:left="0"/>
              <w:jc w:val="center"/>
              <w:rPr>
                <w:szCs w:val="21"/>
              </w:rPr>
            </w:pPr>
            <w:r w:rsidRPr="00EA1A36">
              <w:rPr>
                <w:szCs w:val="21"/>
              </w:rPr>
              <w:t>4</w:t>
            </w:r>
          </w:p>
        </w:tc>
      </w:tr>
      <w:tr w:rsidR="00083ED8" w:rsidRPr="00EA1A36" w14:paraId="3D8D2C42" w14:textId="77777777" w:rsidTr="00F066D3">
        <w:tc>
          <w:tcPr>
            <w:tcW w:w="3630" w:type="dxa"/>
          </w:tcPr>
          <w:p w14:paraId="5CC12980" w14:textId="77777777" w:rsidR="00083ED8" w:rsidRPr="00EA1A36" w:rsidRDefault="00083ED8" w:rsidP="00D85E7E">
            <w:pPr>
              <w:pStyle w:val="aff"/>
              <w:ind w:left="0"/>
              <w:jc w:val="center"/>
              <w:rPr>
                <w:szCs w:val="21"/>
              </w:rPr>
            </w:pPr>
            <w:r w:rsidRPr="00EA1A36">
              <w:rPr>
                <w:szCs w:val="21"/>
              </w:rPr>
              <w:t>Number of Subcarriers per PRB</w:t>
            </w:r>
          </w:p>
        </w:tc>
        <w:tc>
          <w:tcPr>
            <w:tcW w:w="3316" w:type="dxa"/>
          </w:tcPr>
          <w:p w14:paraId="7961F1FB" w14:textId="77777777" w:rsidR="00083ED8" w:rsidRPr="00EA1A36" w:rsidRDefault="00083ED8" w:rsidP="00D85E7E">
            <w:pPr>
              <w:pStyle w:val="aff"/>
              <w:ind w:left="0"/>
              <w:jc w:val="center"/>
              <w:rPr>
                <w:szCs w:val="21"/>
              </w:rPr>
            </w:pPr>
            <w:r w:rsidRPr="00EA1A36">
              <w:rPr>
                <w:szCs w:val="21"/>
              </w:rPr>
              <w:t>12</w:t>
            </w:r>
          </w:p>
        </w:tc>
      </w:tr>
      <w:tr w:rsidR="00083ED8" w:rsidRPr="00EA1A36" w14:paraId="39193CC1" w14:textId="77777777" w:rsidTr="00F066D3">
        <w:tc>
          <w:tcPr>
            <w:tcW w:w="3630" w:type="dxa"/>
          </w:tcPr>
          <w:p w14:paraId="6BE7C667" w14:textId="77777777" w:rsidR="00083ED8" w:rsidRPr="00EA1A36" w:rsidRDefault="00083ED8" w:rsidP="00D85E7E">
            <w:pPr>
              <w:pStyle w:val="aff"/>
              <w:ind w:left="0"/>
              <w:jc w:val="center"/>
              <w:rPr>
                <w:szCs w:val="21"/>
              </w:rPr>
            </w:pPr>
            <w:r w:rsidRPr="00EA1A36">
              <w:rPr>
                <w:szCs w:val="21"/>
              </w:rPr>
              <w:t>PDSCH Mapping Type</w:t>
            </w:r>
          </w:p>
        </w:tc>
        <w:tc>
          <w:tcPr>
            <w:tcW w:w="3316" w:type="dxa"/>
          </w:tcPr>
          <w:p w14:paraId="35B342DF" w14:textId="77777777" w:rsidR="00083ED8" w:rsidRPr="00EA1A36" w:rsidRDefault="00083ED8" w:rsidP="00D85E7E">
            <w:pPr>
              <w:pStyle w:val="aff"/>
              <w:ind w:left="0"/>
              <w:jc w:val="center"/>
              <w:rPr>
                <w:szCs w:val="21"/>
              </w:rPr>
            </w:pPr>
            <w:r w:rsidRPr="00EA1A36">
              <w:rPr>
                <w:szCs w:val="21"/>
              </w:rPr>
              <w:t>A</w:t>
            </w:r>
          </w:p>
        </w:tc>
      </w:tr>
      <w:tr w:rsidR="00083ED8" w:rsidRPr="00EA1A36" w14:paraId="561B002E" w14:textId="77777777" w:rsidTr="00F066D3">
        <w:tc>
          <w:tcPr>
            <w:tcW w:w="3630" w:type="dxa"/>
          </w:tcPr>
          <w:p w14:paraId="183C867E" w14:textId="77777777" w:rsidR="00083ED8" w:rsidRPr="00EA1A36" w:rsidRDefault="00083ED8" w:rsidP="00D85E7E">
            <w:pPr>
              <w:pStyle w:val="aff"/>
              <w:ind w:left="0"/>
              <w:jc w:val="center"/>
              <w:rPr>
                <w:szCs w:val="21"/>
              </w:rPr>
            </w:pPr>
            <w:r w:rsidRPr="00EA1A36">
              <w:rPr>
                <w:szCs w:val="21"/>
              </w:rPr>
              <w:t>DMRS-AdditionalPosition</w:t>
            </w:r>
          </w:p>
        </w:tc>
        <w:tc>
          <w:tcPr>
            <w:tcW w:w="3316" w:type="dxa"/>
          </w:tcPr>
          <w:p w14:paraId="65004319" w14:textId="77777777" w:rsidR="00083ED8" w:rsidRPr="00EA1A36" w:rsidRDefault="00083ED8" w:rsidP="00D85E7E">
            <w:pPr>
              <w:pStyle w:val="aff"/>
              <w:ind w:left="0"/>
              <w:jc w:val="center"/>
              <w:rPr>
                <w:szCs w:val="21"/>
              </w:rPr>
            </w:pPr>
            <w:r w:rsidRPr="00EA1A36">
              <w:rPr>
                <w:szCs w:val="21"/>
              </w:rPr>
              <w:t>0, 1, 3</w:t>
            </w:r>
          </w:p>
        </w:tc>
      </w:tr>
      <w:tr w:rsidR="00083ED8" w:rsidRPr="00EA1A36" w14:paraId="2B584736" w14:textId="77777777" w:rsidTr="00F066D3">
        <w:tc>
          <w:tcPr>
            <w:tcW w:w="3630" w:type="dxa"/>
          </w:tcPr>
          <w:p w14:paraId="64E2C657" w14:textId="77777777" w:rsidR="00083ED8" w:rsidRPr="00EA1A36" w:rsidRDefault="00083ED8" w:rsidP="00D85E7E">
            <w:pPr>
              <w:pStyle w:val="aff"/>
              <w:ind w:left="0"/>
              <w:jc w:val="center"/>
              <w:rPr>
                <w:szCs w:val="21"/>
              </w:rPr>
            </w:pPr>
            <w:r w:rsidRPr="00EA1A36">
              <w:rPr>
                <w:szCs w:val="21"/>
              </w:rPr>
              <w:t>DMRS Density on Frequency Domain</w:t>
            </w:r>
          </w:p>
        </w:tc>
        <w:tc>
          <w:tcPr>
            <w:tcW w:w="3316" w:type="dxa"/>
          </w:tcPr>
          <w:p w14:paraId="6ADFEB71" w14:textId="77777777" w:rsidR="00083ED8" w:rsidRPr="00EA1A36" w:rsidRDefault="00083ED8" w:rsidP="00D85E7E">
            <w:pPr>
              <w:pStyle w:val="aff"/>
              <w:ind w:left="0"/>
              <w:jc w:val="center"/>
              <w:rPr>
                <w:szCs w:val="21"/>
              </w:rPr>
            </w:pPr>
            <w:r w:rsidRPr="00EA1A36">
              <w:rPr>
                <w:szCs w:val="21"/>
              </w:rPr>
              <w:t>50%, 25%</w:t>
            </w:r>
          </w:p>
        </w:tc>
      </w:tr>
      <w:tr w:rsidR="00083ED8" w:rsidRPr="00EA1A36" w14:paraId="6FDD81B3" w14:textId="77777777" w:rsidTr="00F066D3">
        <w:tc>
          <w:tcPr>
            <w:tcW w:w="3630" w:type="dxa"/>
          </w:tcPr>
          <w:p w14:paraId="74B0B184" w14:textId="77777777" w:rsidR="00083ED8" w:rsidRPr="00EA1A36" w:rsidRDefault="00083ED8" w:rsidP="00D85E7E">
            <w:pPr>
              <w:pStyle w:val="aff"/>
              <w:ind w:left="0"/>
              <w:jc w:val="center"/>
              <w:rPr>
                <w:szCs w:val="21"/>
              </w:rPr>
            </w:pPr>
            <w:r w:rsidRPr="00EA1A36">
              <w:rPr>
                <w:szCs w:val="21"/>
              </w:rPr>
              <w:t>Number of RX</w:t>
            </w:r>
          </w:p>
        </w:tc>
        <w:tc>
          <w:tcPr>
            <w:tcW w:w="3316" w:type="dxa"/>
          </w:tcPr>
          <w:p w14:paraId="3996F90F" w14:textId="77777777" w:rsidR="00083ED8" w:rsidRPr="00EA1A36" w:rsidRDefault="00083ED8" w:rsidP="00D85E7E">
            <w:pPr>
              <w:pStyle w:val="aff"/>
              <w:ind w:left="0"/>
              <w:jc w:val="center"/>
              <w:rPr>
                <w:szCs w:val="21"/>
              </w:rPr>
            </w:pPr>
            <w:r w:rsidRPr="00EA1A36">
              <w:rPr>
                <w:szCs w:val="21"/>
              </w:rPr>
              <w:t>1</w:t>
            </w:r>
          </w:p>
        </w:tc>
      </w:tr>
      <w:tr w:rsidR="00083ED8" w:rsidRPr="00EA1A36" w14:paraId="3199F0B9" w14:textId="77777777" w:rsidTr="00F066D3">
        <w:tc>
          <w:tcPr>
            <w:tcW w:w="3630" w:type="dxa"/>
          </w:tcPr>
          <w:p w14:paraId="1FC59449" w14:textId="77777777" w:rsidR="00083ED8" w:rsidRPr="00EA1A36" w:rsidRDefault="00083ED8" w:rsidP="00D85E7E">
            <w:pPr>
              <w:pStyle w:val="aff"/>
              <w:ind w:left="0"/>
              <w:jc w:val="center"/>
              <w:rPr>
                <w:szCs w:val="21"/>
              </w:rPr>
            </w:pPr>
            <w:r w:rsidRPr="00EA1A36">
              <w:rPr>
                <w:szCs w:val="21"/>
              </w:rPr>
              <w:t>Number of TX</w:t>
            </w:r>
          </w:p>
        </w:tc>
        <w:tc>
          <w:tcPr>
            <w:tcW w:w="3316" w:type="dxa"/>
          </w:tcPr>
          <w:p w14:paraId="79D6697E" w14:textId="77777777" w:rsidR="00083ED8" w:rsidRPr="00EA1A36" w:rsidRDefault="00083ED8" w:rsidP="00D85E7E">
            <w:pPr>
              <w:pStyle w:val="aff"/>
              <w:ind w:left="0"/>
              <w:jc w:val="center"/>
              <w:rPr>
                <w:szCs w:val="21"/>
              </w:rPr>
            </w:pPr>
            <w:r w:rsidRPr="00EA1A36">
              <w:rPr>
                <w:szCs w:val="21"/>
              </w:rPr>
              <w:t>1</w:t>
            </w:r>
          </w:p>
        </w:tc>
      </w:tr>
      <w:tr w:rsidR="00083ED8" w:rsidRPr="00EA1A36" w14:paraId="24B47632" w14:textId="77777777" w:rsidTr="00F066D3">
        <w:tc>
          <w:tcPr>
            <w:tcW w:w="3630" w:type="dxa"/>
          </w:tcPr>
          <w:p w14:paraId="79B4BD0C" w14:textId="77777777" w:rsidR="00083ED8" w:rsidRPr="00EA1A36" w:rsidRDefault="00083ED8" w:rsidP="00D85E7E">
            <w:pPr>
              <w:pStyle w:val="aff"/>
              <w:ind w:left="0"/>
              <w:jc w:val="center"/>
              <w:rPr>
                <w:szCs w:val="21"/>
              </w:rPr>
            </w:pPr>
            <w:r w:rsidRPr="00EA1A36">
              <w:rPr>
                <w:szCs w:val="21"/>
              </w:rPr>
              <w:t>Channel Model</w:t>
            </w:r>
          </w:p>
        </w:tc>
        <w:tc>
          <w:tcPr>
            <w:tcW w:w="3316" w:type="dxa"/>
          </w:tcPr>
          <w:p w14:paraId="25C57F61" w14:textId="77777777" w:rsidR="00083ED8" w:rsidRPr="00EA1A36" w:rsidRDefault="00083ED8" w:rsidP="00D85E7E">
            <w:pPr>
              <w:pStyle w:val="aff"/>
              <w:ind w:left="0"/>
              <w:jc w:val="center"/>
              <w:rPr>
                <w:szCs w:val="21"/>
              </w:rPr>
            </w:pPr>
            <w:r w:rsidRPr="00EA1A36">
              <w:rPr>
                <w:szCs w:val="21"/>
              </w:rPr>
              <w:t>CDL C300</w:t>
            </w:r>
          </w:p>
        </w:tc>
      </w:tr>
      <w:tr w:rsidR="00083ED8" w:rsidRPr="00EA1A36" w14:paraId="4DBD0F01" w14:textId="77777777" w:rsidTr="00F066D3">
        <w:tc>
          <w:tcPr>
            <w:tcW w:w="3630" w:type="dxa"/>
          </w:tcPr>
          <w:p w14:paraId="3A271A5B" w14:textId="77777777" w:rsidR="00083ED8" w:rsidRPr="00EA1A36" w:rsidRDefault="00083ED8" w:rsidP="00D85E7E">
            <w:pPr>
              <w:pStyle w:val="aff"/>
              <w:ind w:left="0"/>
              <w:jc w:val="center"/>
              <w:rPr>
                <w:szCs w:val="21"/>
              </w:rPr>
            </w:pPr>
            <w:r w:rsidRPr="00EA1A36">
              <w:rPr>
                <w:szCs w:val="21"/>
              </w:rPr>
              <w:t>UE Speed</w:t>
            </w:r>
          </w:p>
        </w:tc>
        <w:tc>
          <w:tcPr>
            <w:tcW w:w="3316" w:type="dxa"/>
          </w:tcPr>
          <w:p w14:paraId="092AE5C3" w14:textId="77777777" w:rsidR="00083ED8" w:rsidRPr="00EA1A36" w:rsidRDefault="00083ED8" w:rsidP="00D85E7E">
            <w:pPr>
              <w:pStyle w:val="aff"/>
              <w:ind w:left="0"/>
              <w:jc w:val="center"/>
              <w:rPr>
                <w:szCs w:val="21"/>
              </w:rPr>
            </w:pPr>
            <w:r w:rsidRPr="00EA1A36">
              <w:rPr>
                <w:szCs w:val="21"/>
              </w:rPr>
              <w:t>3km/h, 300km/h</w:t>
            </w:r>
          </w:p>
        </w:tc>
      </w:tr>
      <w:tr w:rsidR="00083ED8" w:rsidRPr="00EA1A36" w14:paraId="19993F75" w14:textId="77777777" w:rsidTr="00F066D3">
        <w:tc>
          <w:tcPr>
            <w:tcW w:w="3630" w:type="dxa"/>
          </w:tcPr>
          <w:p w14:paraId="68F576CC" w14:textId="77777777" w:rsidR="00083ED8" w:rsidRPr="00EA1A36" w:rsidRDefault="00083ED8" w:rsidP="00D85E7E">
            <w:pPr>
              <w:pStyle w:val="aff"/>
              <w:ind w:left="0"/>
              <w:jc w:val="center"/>
              <w:rPr>
                <w:szCs w:val="21"/>
              </w:rPr>
            </w:pPr>
            <w:r w:rsidRPr="00EA1A36">
              <w:rPr>
                <w:szCs w:val="21"/>
              </w:rPr>
              <w:t>Training set</w:t>
            </w:r>
          </w:p>
        </w:tc>
        <w:tc>
          <w:tcPr>
            <w:tcW w:w="3316" w:type="dxa"/>
          </w:tcPr>
          <w:p w14:paraId="2BDB5D5B" w14:textId="77777777" w:rsidR="00083ED8" w:rsidRPr="00EA1A36" w:rsidRDefault="00083ED8" w:rsidP="00D85E7E">
            <w:pPr>
              <w:pStyle w:val="aff"/>
              <w:ind w:left="0"/>
              <w:jc w:val="center"/>
              <w:rPr>
                <w:szCs w:val="21"/>
              </w:rPr>
            </w:pPr>
            <w:r w:rsidRPr="00EA1A36">
              <w:rPr>
                <w:szCs w:val="21"/>
              </w:rPr>
              <w:t>100000</w:t>
            </w:r>
          </w:p>
        </w:tc>
      </w:tr>
      <w:tr w:rsidR="00083ED8" w:rsidRPr="00EA1A36" w14:paraId="5DB657A7" w14:textId="77777777" w:rsidTr="00F066D3">
        <w:tc>
          <w:tcPr>
            <w:tcW w:w="3630" w:type="dxa"/>
          </w:tcPr>
          <w:p w14:paraId="2724255A" w14:textId="77777777" w:rsidR="00083ED8" w:rsidRPr="00EA1A36" w:rsidRDefault="00083ED8" w:rsidP="00D85E7E">
            <w:pPr>
              <w:pStyle w:val="aff"/>
              <w:ind w:left="0"/>
              <w:jc w:val="center"/>
              <w:rPr>
                <w:szCs w:val="21"/>
              </w:rPr>
            </w:pPr>
            <w:r w:rsidRPr="00EA1A36">
              <w:rPr>
                <w:szCs w:val="21"/>
              </w:rPr>
              <w:t>Testing set</w:t>
            </w:r>
          </w:p>
        </w:tc>
        <w:tc>
          <w:tcPr>
            <w:tcW w:w="3316" w:type="dxa"/>
          </w:tcPr>
          <w:p w14:paraId="30B9A9DD" w14:textId="77777777" w:rsidR="00083ED8" w:rsidRPr="00EA1A36" w:rsidRDefault="00083ED8" w:rsidP="00D85E7E">
            <w:pPr>
              <w:pStyle w:val="aff"/>
              <w:ind w:left="0"/>
              <w:jc w:val="center"/>
              <w:rPr>
                <w:szCs w:val="21"/>
              </w:rPr>
            </w:pPr>
            <w:r w:rsidRPr="00EA1A36">
              <w:rPr>
                <w:szCs w:val="21"/>
              </w:rPr>
              <w:t>5000</w:t>
            </w:r>
          </w:p>
        </w:tc>
      </w:tr>
      <w:tr w:rsidR="00083ED8" w:rsidRPr="00EA1A36" w14:paraId="741B2E6C" w14:textId="77777777" w:rsidTr="00F066D3">
        <w:tc>
          <w:tcPr>
            <w:tcW w:w="3630" w:type="dxa"/>
            <w:vAlign w:val="center"/>
          </w:tcPr>
          <w:p w14:paraId="374D8FBD" w14:textId="77777777" w:rsidR="00083ED8" w:rsidRPr="00EA1A36" w:rsidRDefault="00083ED8" w:rsidP="00D85E7E">
            <w:pPr>
              <w:pStyle w:val="aff"/>
              <w:ind w:left="0"/>
              <w:jc w:val="center"/>
              <w:rPr>
                <w:szCs w:val="21"/>
              </w:rPr>
            </w:pPr>
            <w:r w:rsidRPr="00EA1A36">
              <w:rPr>
                <w:szCs w:val="21"/>
              </w:rPr>
              <w:t>Ntrain</w:t>
            </w:r>
          </w:p>
        </w:tc>
        <w:tc>
          <w:tcPr>
            <w:tcW w:w="3316" w:type="dxa"/>
            <w:vAlign w:val="center"/>
          </w:tcPr>
          <w:p w14:paraId="359018FB" w14:textId="77777777" w:rsidR="00083ED8" w:rsidRPr="00EA1A36" w:rsidRDefault="00083ED8" w:rsidP="00D85E7E">
            <w:pPr>
              <w:pStyle w:val="aff"/>
              <w:ind w:left="0"/>
              <w:jc w:val="center"/>
              <w:rPr>
                <w:szCs w:val="21"/>
              </w:rPr>
            </w:pPr>
            <w:r w:rsidRPr="00EA1A36">
              <w:rPr>
                <w:szCs w:val="21"/>
              </w:rPr>
              <w:t>1000</w:t>
            </w:r>
          </w:p>
        </w:tc>
      </w:tr>
      <w:tr w:rsidR="00083ED8" w:rsidRPr="00EA1A36" w14:paraId="470714D6" w14:textId="77777777" w:rsidTr="00F066D3">
        <w:tc>
          <w:tcPr>
            <w:tcW w:w="3630" w:type="dxa"/>
            <w:vAlign w:val="center"/>
          </w:tcPr>
          <w:p w14:paraId="51D0CBE3" w14:textId="77777777" w:rsidR="00083ED8" w:rsidRPr="00EA1A36" w:rsidRDefault="00083ED8" w:rsidP="00D85E7E">
            <w:pPr>
              <w:pStyle w:val="aff"/>
              <w:ind w:left="0"/>
              <w:jc w:val="center"/>
              <w:rPr>
                <w:szCs w:val="21"/>
              </w:rPr>
            </w:pPr>
            <w:r w:rsidRPr="00EA1A36">
              <w:rPr>
                <w:szCs w:val="21"/>
              </w:rPr>
              <w:t>Ttrain</w:t>
            </w:r>
          </w:p>
        </w:tc>
        <w:tc>
          <w:tcPr>
            <w:tcW w:w="3316" w:type="dxa"/>
            <w:vAlign w:val="center"/>
          </w:tcPr>
          <w:p w14:paraId="522A979C" w14:textId="77777777" w:rsidR="00083ED8" w:rsidRPr="00EA1A36" w:rsidRDefault="00083ED8" w:rsidP="00D85E7E">
            <w:pPr>
              <w:pStyle w:val="aff"/>
              <w:ind w:left="0"/>
              <w:jc w:val="center"/>
              <w:rPr>
                <w:szCs w:val="21"/>
              </w:rPr>
            </w:pPr>
            <w:r w:rsidRPr="00EA1A36">
              <w:rPr>
                <w:szCs w:val="21"/>
              </w:rPr>
              <w:t>100</w:t>
            </w:r>
          </w:p>
        </w:tc>
      </w:tr>
      <w:tr w:rsidR="00083ED8" w:rsidRPr="00EA1A36" w14:paraId="03692D56" w14:textId="77777777" w:rsidTr="00F066D3">
        <w:tc>
          <w:tcPr>
            <w:tcW w:w="3630" w:type="dxa"/>
            <w:vAlign w:val="center"/>
          </w:tcPr>
          <w:p w14:paraId="75B7356C" w14:textId="77777777" w:rsidR="00083ED8" w:rsidRPr="00EA1A36" w:rsidRDefault="00083ED8" w:rsidP="00D85E7E">
            <w:pPr>
              <w:pStyle w:val="aff"/>
              <w:ind w:left="0"/>
              <w:jc w:val="center"/>
              <w:rPr>
                <w:szCs w:val="21"/>
              </w:rPr>
            </w:pPr>
            <w:r w:rsidRPr="00EA1A36">
              <w:rPr>
                <w:szCs w:val="21"/>
              </w:rPr>
              <w:t>Ntest</w:t>
            </w:r>
          </w:p>
        </w:tc>
        <w:tc>
          <w:tcPr>
            <w:tcW w:w="3316" w:type="dxa"/>
            <w:vAlign w:val="center"/>
          </w:tcPr>
          <w:p w14:paraId="10896EB7" w14:textId="77777777" w:rsidR="00083ED8" w:rsidRPr="00EA1A36" w:rsidRDefault="00083ED8" w:rsidP="00D85E7E">
            <w:pPr>
              <w:pStyle w:val="aff"/>
              <w:ind w:left="0"/>
              <w:jc w:val="center"/>
              <w:rPr>
                <w:szCs w:val="21"/>
              </w:rPr>
            </w:pPr>
            <w:r w:rsidRPr="00EA1A36">
              <w:rPr>
                <w:szCs w:val="21"/>
              </w:rPr>
              <w:t>50</w:t>
            </w:r>
          </w:p>
        </w:tc>
      </w:tr>
      <w:tr w:rsidR="00083ED8" w:rsidRPr="00EA1A36" w14:paraId="1A52D0BA" w14:textId="77777777" w:rsidTr="00F066D3">
        <w:tc>
          <w:tcPr>
            <w:tcW w:w="3630" w:type="dxa"/>
            <w:vAlign w:val="center"/>
          </w:tcPr>
          <w:p w14:paraId="74FD0153" w14:textId="77777777" w:rsidR="00083ED8" w:rsidRPr="00EA1A36" w:rsidRDefault="00083ED8" w:rsidP="00D85E7E">
            <w:pPr>
              <w:pStyle w:val="aff"/>
              <w:ind w:left="0"/>
              <w:jc w:val="center"/>
              <w:rPr>
                <w:szCs w:val="21"/>
              </w:rPr>
            </w:pPr>
            <w:r w:rsidRPr="00EA1A36">
              <w:rPr>
                <w:szCs w:val="21"/>
              </w:rPr>
              <w:t>Ttest</w:t>
            </w:r>
          </w:p>
        </w:tc>
        <w:tc>
          <w:tcPr>
            <w:tcW w:w="3316" w:type="dxa"/>
            <w:vAlign w:val="center"/>
          </w:tcPr>
          <w:p w14:paraId="2928B920" w14:textId="77777777" w:rsidR="00083ED8" w:rsidRPr="00EA1A36" w:rsidRDefault="00083ED8" w:rsidP="00D85E7E">
            <w:pPr>
              <w:pStyle w:val="aff"/>
              <w:ind w:left="0"/>
              <w:jc w:val="center"/>
              <w:rPr>
                <w:szCs w:val="21"/>
              </w:rPr>
            </w:pPr>
            <w:r w:rsidRPr="00EA1A36">
              <w:rPr>
                <w:szCs w:val="21"/>
              </w:rPr>
              <w:t>20</w:t>
            </w:r>
          </w:p>
        </w:tc>
      </w:tr>
    </w:tbl>
    <w:p w14:paraId="761E29B6" w14:textId="77777777" w:rsidR="00083ED8" w:rsidRPr="00EA1A36" w:rsidRDefault="00083ED8" w:rsidP="00083ED8">
      <w:pPr>
        <w:pStyle w:val="aff"/>
        <w:rPr>
          <w:szCs w:val="21"/>
        </w:rPr>
      </w:pPr>
    </w:p>
    <w:p w14:paraId="7E332985" w14:textId="7777777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In order to compare the performance of AI method</w:t>
      </w:r>
      <w:r w:rsidRPr="00D85E7E">
        <w:rPr>
          <w:rFonts w:ascii="Times New Roman" w:eastAsiaTheme="minorEastAsia" w:hAnsi="Times New Roman" w:hint="eastAsia"/>
          <w:sz w:val="20"/>
        </w:rPr>
        <w:t>s</w:t>
      </w:r>
      <w:r w:rsidRPr="00D85E7E">
        <w:rPr>
          <w:rFonts w:ascii="Times New Roman" w:eastAsiaTheme="minorEastAsia" w:hAnsi="Times New Roman"/>
          <w:sz w:val="20"/>
        </w:rPr>
        <w:t xml:space="preserve"> under different configurations, simulations including,</w:t>
      </w:r>
    </w:p>
    <w:p w14:paraId="0BCCBDA5" w14:textId="1D140CB7" w:rsidR="00083ED8" w:rsidRPr="00D85E7E" w:rsidRDefault="00083ED8" w:rsidP="004D04D4">
      <w:pPr>
        <w:pStyle w:val="25"/>
        <w:numPr>
          <w:ilvl w:val="0"/>
          <w:numId w:val="15"/>
        </w:numPr>
        <w:spacing w:line="360" w:lineRule="auto"/>
        <w:ind w:firstLineChars="0"/>
        <w:rPr>
          <w:rFonts w:ascii="Times New Roman" w:eastAsiaTheme="minorEastAsia" w:hAnsi="Times New Roman"/>
          <w:sz w:val="20"/>
        </w:rPr>
      </w:pPr>
      <w:r w:rsidRPr="00D85E7E">
        <w:rPr>
          <w:rFonts w:ascii="Times New Roman" w:eastAsiaTheme="minorEastAsia" w:hAnsi="Times New Roman"/>
          <w:sz w:val="20"/>
        </w:rPr>
        <w:t>AI method</w:t>
      </w:r>
      <w:r w:rsidRPr="00D85E7E">
        <w:rPr>
          <w:rFonts w:ascii="Times New Roman" w:eastAsiaTheme="minorEastAsia" w:hAnsi="Times New Roman" w:hint="eastAsia"/>
          <w:sz w:val="20"/>
        </w:rPr>
        <w:t>s</w:t>
      </w:r>
      <w:r w:rsidRPr="00D85E7E">
        <w:rPr>
          <w:rFonts w:ascii="Times New Roman" w:eastAsiaTheme="minorEastAsia" w:hAnsi="Times New Roman"/>
          <w:sz w:val="20"/>
        </w:rPr>
        <w:t xml:space="preserve"> under different DMRS densities in the time domain and frequency domain configured according to 3GPP TS 38.211</w:t>
      </w:r>
      <w:r w:rsidRPr="00D85E7E">
        <w:rPr>
          <w:rFonts w:ascii="Times New Roman" w:eastAsiaTheme="minorEastAsia" w:hAnsi="Times New Roman" w:hint="eastAsia"/>
          <w:sz w:val="20"/>
        </w:rPr>
        <w:t>,</w:t>
      </w:r>
      <w:r w:rsidRPr="00D85E7E">
        <w:rPr>
          <w:rFonts w:ascii="Times New Roman" w:eastAsiaTheme="minorEastAsia" w:hAnsi="Times New Roman"/>
          <w:sz w:val="20"/>
        </w:rPr>
        <w:t xml:space="preserve"> as shown in Fig.</w:t>
      </w:r>
      <w:r w:rsidR="00D85E7E" w:rsidRPr="00D85E7E">
        <w:rPr>
          <w:rFonts w:ascii="Times New Roman" w:eastAsiaTheme="minorEastAsia" w:hAnsi="Times New Roman"/>
          <w:sz w:val="20"/>
        </w:rPr>
        <w:t>C-</w:t>
      </w:r>
      <w:r w:rsidRPr="00D85E7E">
        <w:rPr>
          <w:rFonts w:ascii="Times New Roman" w:eastAsiaTheme="minorEastAsia" w:hAnsi="Times New Roman"/>
          <w:sz w:val="20"/>
        </w:rPr>
        <w:t>3,</w:t>
      </w:r>
    </w:p>
    <w:p w14:paraId="48940CD3" w14:textId="78B4E216" w:rsidR="00083ED8" w:rsidRPr="00D85E7E" w:rsidRDefault="00D85E7E" w:rsidP="004D04D4">
      <w:pPr>
        <w:pStyle w:val="25"/>
        <w:numPr>
          <w:ilvl w:val="0"/>
          <w:numId w:val="15"/>
        </w:numPr>
        <w:spacing w:line="360" w:lineRule="auto"/>
        <w:ind w:firstLineChars="0"/>
        <w:rPr>
          <w:rFonts w:ascii="Times New Roman" w:eastAsiaTheme="minorEastAsia" w:hAnsi="Times New Roman"/>
          <w:sz w:val="20"/>
        </w:rPr>
      </w:pPr>
      <w:r>
        <w:rPr>
          <w:rFonts w:ascii="Times New Roman" w:eastAsiaTheme="minorEastAsia" w:hAnsi="Times New Roman"/>
          <w:sz w:val="20"/>
        </w:rPr>
        <w:t>T</w:t>
      </w:r>
      <w:r w:rsidR="00083ED8" w:rsidRPr="00D85E7E">
        <w:rPr>
          <w:rFonts w:ascii="Times New Roman" w:eastAsiaTheme="minorEastAsia" w:hAnsi="Times New Roman"/>
          <w:sz w:val="20"/>
        </w:rPr>
        <w:t>hree types of AI model for comparison, i.e., i) Full Connected Network (FCN) based model, ii) Residual Network (ResNet) based model and iii) Attention (Att) based model, as shown in Fig.</w:t>
      </w:r>
      <w:r w:rsidRPr="00D85E7E">
        <w:rPr>
          <w:rFonts w:ascii="Times New Roman" w:eastAsiaTheme="minorEastAsia" w:hAnsi="Times New Roman"/>
          <w:sz w:val="20"/>
        </w:rPr>
        <w:t>C-</w:t>
      </w:r>
      <w:r w:rsidR="00083ED8" w:rsidRPr="00D85E7E">
        <w:rPr>
          <w:rFonts w:ascii="Times New Roman" w:eastAsiaTheme="minorEastAsia" w:hAnsi="Times New Roman"/>
          <w:sz w:val="20"/>
        </w:rPr>
        <w:t>4.</w:t>
      </w:r>
    </w:p>
    <w:p w14:paraId="15AC30BF" w14:textId="4B49B0C6" w:rsidR="00D85E7E" w:rsidRPr="00D85E7E" w:rsidRDefault="00D85E7E" w:rsidP="004D04D4">
      <w:pPr>
        <w:pStyle w:val="25"/>
        <w:numPr>
          <w:ilvl w:val="0"/>
          <w:numId w:val="15"/>
        </w:numPr>
        <w:spacing w:line="360" w:lineRule="auto"/>
        <w:ind w:firstLineChars="0"/>
        <w:rPr>
          <w:rFonts w:ascii="Times New Roman" w:eastAsiaTheme="minorEastAsia" w:hAnsi="Times New Roman"/>
          <w:sz w:val="20"/>
        </w:rPr>
      </w:pPr>
      <w:r>
        <w:rPr>
          <w:rFonts w:ascii="Times New Roman" w:eastAsiaTheme="minorEastAsia" w:hAnsi="Times New Roman"/>
          <w:sz w:val="20"/>
        </w:rPr>
        <w:t>T</w:t>
      </w:r>
      <w:r w:rsidR="00083ED8" w:rsidRPr="00D85E7E">
        <w:rPr>
          <w:rFonts w:ascii="Times New Roman" w:eastAsiaTheme="minorEastAsia" w:hAnsi="Times New Roman"/>
          <w:sz w:val="20"/>
        </w:rPr>
        <w:t>he performance of AI under different UE speeds, i.e., 3km/h and 300km/h, as shown in Fig.</w:t>
      </w:r>
      <w:r w:rsidRPr="00D85E7E">
        <w:rPr>
          <w:rFonts w:ascii="Times New Roman" w:eastAsiaTheme="minorEastAsia" w:hAnsi="Times New Roman"/>
          <w:sz w:val="20"/>
        </w:rPr>
        <w:t>C-</w:t>
      </w:r>
      <w:r w:rsidR="00083ED8" w:rsidRPr="00D85E7E">
        <w:rPr>
          <w:rFonts w:ascii="Times New Roman" w:eastAsiaTheme="minorEastAsia" w:hAnsi="Times New Roman"/>
          <w:sz w:val="20"/>
        </w:rPr>
        <w:t xml:space="preserve">5. </w:t>
      </w:r>
    </w:p>
    <w:p w14:paraId="544733E1" w14:textId="45A2E80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According to the simulation results, we conclude that,</w:t>
      </w:r>
    </w:p>
    <w:p w14:paraId="4A9E29CF" w14:textId="1DF1EF0F" w:rsidR="00083ED8" w:rsidRPr="00D85E7E" w:rsidRDefault="00D85E7E" w:rsidP="004D04D4">
      <w:pPr>
        <w:pStyle w:val="25"/>
        <w:numPr>
          <w:ilvl w:val="0"/>
          <w:numId w:val="16"/>
        </w:numPr>
        <w:spacing w:line="360" w:lineRule="auto"/>
        <w:ind w:firstLineChars="0"/>
        <w:rPr>
          <w:rFonts w:ascii="Times New Roman" w:eastAsiaTheme="minorEastAsia" w:hAnsi="Times New Roman"/>
          <w:sz w:val="20"/>
        </w:rPr>
      </w:pPr>
      <w:r>
        <w:rPr>
          <w:rFonts w:ascii="Times New Roman" w:eastAsiaTheme="minorEastAsia" w:hAnsi="Times New Roman"/>
          <w:sz w:val="20"/>
        </w:rPr>
        <w:t>W</w:t>
      </w:r>
      <w:r w:rsidR="00083ED8" w:rsidRPr="00D85E7E">
        <w:rPr>
          <w:rFonts w:ascii="Times New Roman" w:eastAsiaTheme="minorEastAsia" w:hAnsi="Times New Roman"/>
          <w:sz w:val="20"/>
        </w:rPr>
        <w:t xml:space="preserve">ith the help of AI based solutions, the error of channel estimation can be greatly reduced, especially </w:t>
      </w:r>
      <w:r w:rsidR="00083ED8" w:rsidRPr="00D85E7E">
        <w:rPr>
          <w:rFonts w:ascii="Times New Roman" w:eastAsiaTheme="minorEastAsia" w:hAnsi="Times New Roman"/>
          <w:sz w:val="20"/>
        </w:rPr>
        <w:lastRenderedPageBreak/>
        <w:t>in the case of high-speed movement,</w:t>
      </w:r>
    </w:p>
    <w:p w14:paraId="30B6D9B2" w14:textId="1B05AED9" w:rsidR="00083ED8" w:rsidRPr="00D85E7E" w:rsidRDefault="00D85E7E" w:rsidP="004D04D4">
      <w:pPr>
        <w:pStyle w:val="25"/>
        <w:numPr>
          <w:ilvl w:val="0"/>
          <w:numId w:val="16"/>
        </w:numPr>
        <w:spacing w:line="360" w:lineRule="auto"/>
        <w:ind w:firstLineChars="0"/>
        <w:rPr>
          <w:rFonts w:ascii="Times New Roman" w:eastAsiaTheme="minorEastAsia" w:hAnsi="Times New Roman"/>
          <w:sz w:val="20"/>
        </w:rPr>
      </w:pPr>
      <w:r>
        <w:rPr>
          <w:rFonts w:ascii="Times New Roman" w:eastAsiaTheme="minorEastAsia" w:hAnsi="Times New Roman"/>
          <w:sz w:val="20"/>
        </w:rPr>
        <w:t>W</w:t>
      </w:r>
      <w:r w:rsidR="00083ED8" w:rsidRPr="00D85E7E">
        <w:rPr>
          <w:rFonts w:ascii="Times New Roman" w:eastAsiaTheme="minorEastAsia" w:hAnsi="Times New Roman"/>
          <w:sz w:val="20"/>
        </w:rPr>
        <w:t>ith the help of AI based solutions,</w:t>
      </w:r>
      <w:r w:rsidR="00083ED8" w:rsidRPr="00D85E7E">
        <w:rPr>
          <w:rFonts w:ascii="Times New Roman" w:eastAsiaTheme="minorEastAsia" w:hAnsi="Times New Roman" w:hint="eastAsia"/>
          <w:sz w:val="20"/>
        </w:rPr>
        <w:t xml:space="preserve"> </w:t>
      </w:r>
      <w:r w:rsidR="00083ED8" w:rsidRPr="00D85E7E">
        <w:rPr>
          <w:rFonts w:ascii="Times New Roman" w:eastAsiaTheme="minorEastAsia" w:hAnsi="Times New Roman"/>
          <w:sz w:val="20"/>
        </w:rPr>
        <w:t>the resource overhead for channel estimation can be greatly reduced, especially in the case of high-speed movement.</w:t>
      </w:r>
    </w:p>
    <w:p w14:paraId="71CA3FED" w14:textId="77777777" w:rsidR="00083ED8" w:rsidRPr="00D85E7E" w:rsidRDefault="00083ED8" w:rsidP="00D85E7E">
      <w:pPr>
        <w:pStyle w:val="25"/>
        <w:spacing w:line="360" w:lineRule="auto"/>
        <w:ind w:firstLineChars="0" w:firstLine="0"/>
        <w:rPr>
          <w:rFonts w:ascii="Times New Roman" w:eastAsiaTheme="minorEastAsia" w:hAnsi="Times New Roman"/>
          <w:sz w:val="20"/>
        </w:rPr>
      </w:pPr>
      <w:r w:rsidRPr="00D85E7E">
        <w:rPr>
          <w:rFonts w:ascii="Times New Roman" w:eastAsiaTheme="minorEastAsia" w:hAnsi="Times New Roman"/>
          <w:sz w:val="20"/>
        </w:rPr>
        <w:t>The model used in simulations are designed based on the ResNet-like and Attention-like architectures, less than 2*10^6 FLOPs are needed, considering the claimed AI capability that 26 TOPS in Snapdragon888, the AI inference on CSI compression and recovery can be done within 1μs. Less than 1Mbyte storage is needed.</w:t>
      </w:r>
    </w:p>
    <w:p w14:paraId="584B6A8B" w14:textId="77777777"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noProof/>
          <w:sz w:val="20"/>
        </w:rPr>
        <w:drawing>
          <wp:inline distT="0" distB="0" distL="0" distR="0" wp14:anchorId="01968385" wp14:editId="064029CF">
            <wp:extent cx="4319672" cy="2445385"/>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1">
                      <a:extLst>
                        <a:ext uri="{28A0092B-C50C-407E-A947-70E740481C1C}">
                          <a14:useLocalDpi xmlns:a14="http://schemas.microsoft.com/office/drawing/2010/main" val="0"/>
                        </a:ext>
                      </a:extLst>
                    </a:blip>
                    <a:srcRect t="13713"/>
                    <a:stretch/>
                  </pic:blipFill>
                  <pic:spPr bwMode="auto">
                    <a:xfrm>
                      <a:off x="0" y="0"/>
                      <a:ext cx="4320000" cy="2445571"/>
                    </a:xfrm>
                    <a:prstGeom prst="rect">
                      <a:avLst/>
                    </a:prstGeom>
                    <a:noFill/>
                    <a:ln>
                      <a:noFill/>
                    </a:ln>
                    <a:extLst>
                      <a:ext uri="{53640926-AAD7-44D8-BBD7-CCE9431645EC}">
                        <a14:shadowObscured xmlns:a14="http://schemas.microsoft.com/office/drawing/2010/main"/>
                      </a:ext>
                    </a:extLst>
                  </pic:spPr>
                </pic:pic>
              </a:graphicData>
            </a:graphic>
          </wp:inline>
        </w:drawing>
      </w:r>
    </w:p>
    <w:p w14:paraId="60434251" w14:textId="7EF1C239"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sz w:val="20"/>
        </w:rPr>
        <w:t>Fig.</w:t>
      </w:r>
      <w:r w:rsidR="00D85E7E" w:rsidRPr="00653AA0">
        <w:rPr>
          <w:rFonts w:ascii="Times New Roman" w:eastAsiaTheme="minorEastAsia" w:hAnsi="Times New Roman"/>
          <w:sz w:val="20"/>
        </w:rPr>
        <w:t>C-</w:t>
      </w:r>
      <w:r w:rsidRPr="00653AA0">
        <w:rPr>
          <w:rFonts w:ascii="Times New Roman" w:eastAsiaTheme="minorEastAsia" w:hAnsi="Times New Roman"/>
          <w:sz w:val="20"/>
        </w:rPr>
        <w:t>3</w:t>
      </w:r>
      <w:r w:rsidR="00D85E7E" w:rsidRPr="00653AA0">
        <w:rPr>
          <w:rFonts w:ascii="Times New Roman" w:eastAsiaTheme="minorEastAsia" w:hAnsi="Times New Roman"/>
          <w:sz w:val="20"/>
        </w:rPr>
        <w:t>:</w:t>
      </w:r>
      <w:r w:rsidRPr="00653AA0">
        <w:rPr>
          <w:rFonts w:ascii="Times New Roman" w:eastAsiaTheme="minorEastAsia" w:hAnsi="Times New Roman"/>
          <w:sz w:val="20"/>
        </w:rPr>
        <w:t xml:space="preserve"> Comparison of MSE performance for varying density of DMRS(UE speed = 3km/h)</w:t>
      </w:r>
    </w:p>
    <w:p w14:paraId="0F5405E1" w14:textId="77777777"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noProof/>
          <w:sz w:val="20"/>
        </w:rPr>
        <w:drawing>
          <wp:inline distT="0" distB="0" distL="0" distR="0" wp14:anchorId="6690AF48" wp14:editId="57A154A0">
            <wp:extent cx="4319443" cy="2433320"/>
            <wp:effectExtent l="0" t="0" r="508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2">
                      <a:extLst>
                        <a:ext uri="{28A0092B-C50C-407E-A947-70E740481C1C}">
                          <a14:useLocalDpi xmlns:a14="http://schemas.microsoft.com/office/drawing/2010/main" val="0"/>
                        </a:ext>
                      </a:extLst>
                    </a:blip>
                    <a:srcRect t="13303"/>
                    <a:stretch/>
                  </pic:blipFill>
                  <pic:spPr bwMode="auto">
                    <a:xfrm>
                      <a:off x="0" y="0"/>
                      <a:ext cx="4320000" cy="2433634"/>
                    </a:xfrm>
                    <a:prstGeom prst="rect">
                      <a:avLst/>
                    </a:prstGeom>
                    <a:noFill/>
                    <a:ln>
                      <a:noFill/>
                    </a:ln>
                    <a:extLst>
                      <a:ext uri="{53640926-AAD7-44D8-BBD7-CCE9431645EC}">
                        <a14:shadowObscured xmlns:a14="http://schemas.microsoft.com/office/drawing/2010/main"/>
                      </a:ext>
                    </a:extLst>
                  </pic:spPr>
                </pic:pic>
              </a:graphicData>
            </a:graphic>
          </wp:inline>
        </w:drawing>
      </w:r>
    </w:p>
    <w:p w14:paraId="25724429" w14:textId="322F6CA4"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sz w:val="20"/>
        </w:rPr>
        <w:t>Fig.</w:t>
      </w:r>
      <w:r w:rsidR="00653AA0">
        <w:rPr>
          <w:rFonts w:ascii="Times New Roman" w:eastAsiaTheme="minorEastAsia" w:hAnsi="Times New Roman"/>
          <w:sz w:val="20"/>
        </w:rPr>
        <w:t>C-</w:t>
      </w:r>
      <w:r w:rsidRPr="00653AA0">
        <w:rPr>
          <w:rFonts w:ascii="Times New Roman" w:eastAsiaTheme="minorEastAsia" w:hAnsi="Times New Roman"/>
          <w:sz w:val="20"/>
        </w:rPr>
        <w:t>4</w:t>
      </w:r>
      <w:r w:rsidR="00653AA0">
        <w:rPr>
          <w:rFonts w:ascii="Times New Roman" w:eastAsiaTheme="minorEastAsia" w:hAnsi="Times New Roman"/>
          <w:sz w:val="20"/>
        </w:rPr>
        <w:t>:</w:t>
      </w:r>
      <w:r w:rsidRPr="00653AA0">
        <w:rPr>
          <w:rFonts w:ascii="Times New Roman" w:eastAsiaTheme="minorEastAsia" w:hAnsi="Times New Roman"/>
          <w:sz w:val="20"/>
        </w:rPr>
        <w:t xml:space="preserve"> Comparison of MSE performance for different schemes (UE speed = 3km/h)</w:t>
      </w:r>
    </w:p>
    <w:p w14:paraId="2BAD8DF2" w14:textId="77777777"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hint="eastAsia"/>
          <w:noProof/>
          <w:sz w:val="20"/>
        </w:rPr>
        <w:lastRenderedPageBreak/>
        <w:drawing>
          <wp:inline distT="0" distB="0" distL="0" distR="0" wp14:anchorId="63385531" wp14:editId="03291531">
            <wp:extent cx="4319276" cy="2434590"/>
            <wp:effectExtent l="0" t="0" r="5080" b="381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3">
                      <a:extLst>
                        <a:ext uri="{28A0092B-C50C-407E-A947-70E740481C1C}">
                          <a14:useLocalDpi xmlns:a14="http://schemas.microsoft.com/office/drawing/2010/main" val="0"/>
                        </a:ext>
                      </a:extLst>
                    </a:blip>
                    <a:srcRect t="10127"/>
                    <a:stretch/>
                  </pic:blipFill>
                  <pic:spPr bwMode="auto">
                    <a:xfrm>
                      <a:off x="0" y="0"/>
                      <a:ext cx="4320000" cy="2434998"/>
                    </a:xfrm>
                    <a:prstGeom prst="rect">
                      <a:avLst/>
                    </a:prstGeom>
                    <a:noFill/>
                    <a:ln>
                      <a:noFill/>
                    </a:ln>
                    <a:extLst>
                      <a:ext uri="{53640926-AAD7-44D8-BBD7-CCE9431645EC}">
                        <a14:shadowObscured xmlns:a14="http://schemas.microsoft.com/office/drawing/2010/main"/>
                      </a:ext>
                    </a:extLst>
                  </pic:spPr>
                </pic:pic>
              </a:graphicData>
            </a:graphic>
          </wp:inline>
        </w:drawing>
      </w:r>
    </w:p>
    <w:p w14:paraId="3C2B4778" w14:textId="5E4CFE26" w:rsidR="00083ED8" w:rsidRPr="00653AA0" w:rsidRDefault="00083ED8" w:rsidP="00653AA0">
      <w:pPr>
        <w:pStyle w:val="25"/>
        <w:spacing w:line="360" w:lineRule="auto"/>
        <w:ind w:firstLineChars="0" w:firstLine="0"/>
        <w:jc w:val="center"/>
        <w:rPr>
          <w:rFonts w:ascii="Times New Roman" w:eastAsiaTheme="minorEastAsia" w:hAnsi="Times New Roman"/>
          <w:sz w:val="20"/>
        </w:rPr>
      </w:pPr>
      <w:r w:rsidRPr="00653AA0">
        <w:rPr>
          <w:rFonts w:ascii="Times New Roman" w:eastAsiaTheme="minorEastAsia" w:hAnsi="Times New Roman"/>
          <w:sz w:val="20"/>
        </w:rPr>
        <w:t>Fig.</w:t>
      </w:r>
      <w:r w:rsidR="00653AA0">
        <w:rPr>
          <w:rFonts w:ascii="Times New Roman" w:eastAsiaTheme="minorEastAsia" w:hAnsi="Times New Roman"/>
          <w:sz w:val="20"/>
        </w:rPr>
        <w:t>C-</w:t>
      </w:r>
      <w:r w:rsidRPr="00653AA0">
        <w:rPr>
          <w:rFonts w:ascii="Times New Roman" w:eastAsiaTheme="minorEastAsia" w:hAnsi="Times New Roman"/>
          <w:sz w:val="20"/>
        </w:rPr>
        <w:t>5</w:t>
      </w:r>
      <w:r w:rsidR="00CC2C47">
        <w:rPr>
          <w:rFonts w:ascii="Times New Roman" w:eastAsiaTheme="minorEastAsia" w:hAnsi="Times New Roman"/>
          <w:sz w:val="20"/>
        </w:rPr>
        <w:t>:</w:t>
      </w:r>
      <w:r w:rsidRPr="00653AA0">
        <w:rPr>
          <w:rFonts w:ascii="Times New Roman" w:eastAsiaTheme="minorEastAsia" w:hAnsi="Times New Roman"/>
          <w:sz w:val="20"/>
        </w:rPr>
        <w:t xml:space="preserve"> Comparison of MSE performance for varying UE speed</w:t>
      </w:r>
    </w:p>
    <w:p w14:paraId="0D6A4C6A" w14:textId="0C5D33CE" w:rsidR="004A6E72" w:rsidRDefault="00764370" w:rsidP="006359C5">
      <w:pPr>
        <w:pStyle w:val="1"/>
        <w:tabs>
          <w:tab w:val="left" w:pos="6946"/>
        </w:tabs>
        <w:autoSpaceDE w:val="0"/>
        <w:autoSpaceDN w:val="0"/>
        <w:adjustRightInd w:val="0"/>
        <w:snapToGrid w:val="0"/>
        <w:spacing w:after="120"/>
        <w:rPr>
          <w:rFonts w:ascii="Arial" w:eastAsia="宋体" w:hAnsi="Arial"/>
          <w:kern w:val="0"/>
          <w:szCs w:val="28"/>
          <w:lang w:eastAsia="zh-CN"/>
        </w:rPr>
      </w:pPr>
      <w:r>
        <w:t>References</w:t>
      </w:r>
    </w:p>
    <w:p w14:paraId="42023894" w14:textId="4CAA9348" w:rsidR="004A6E72" w:rsidRDefault="00587C1A" w:rsidP="004D04D4">
      <w:pPr>
        <w:pStyle w:val="aff"/>
        <w:numPr>
          <w:ilvl w:val="0"/>
          <w:numId w:val="8"/>
        </w:numPr>
        <w:rPr>
          <w:rFonts w:eastAsiaTheme="minorEastAsia"/>
          <w:lang w:eastAsia="zh-CN"/>
        </w:rPr>
      </w:pPr>
      <w:hyperlink r:id="rId44" w:history="1">
        <w:r w:rsidR="00764370">
          <w:rPr>
            <w:rFonts w:eastAsiaTheme="minorEastAsia"/>
            <w:lang w:eastAsia="zh-CN"/>
          </w:rPr>
          <w:t>R</w:t>
        </w:r>
        <w:r w:rsidR="000C4668">
          <w:rPr>
            <w:rFonts w:eastAsiaTheme="minorEastAsia"/>
            <w:lang w:eastAsia="zh-CN"/>
          </w:rPr>
          <w:t>P</w:t>
        </w:r>
        <w:r w:rsidR="00764370">
          <w:rPr>
            <w:rFonts w:eastAsiaTheme="minorEastAsia"/>
            <w:lang w:eastAsia="zh-CN"/>
          </w:rPr>
          <w:t>-2</w:t>
        </w:r>
        <w:r w:rsidR="00764370">
          <w:rPr>
            <w:rFonts w:eastAsiaTheme="minorEastAsia" w:hint="eastAsia"/>
            <w:lang w:eastAsia="zh-CN"/>
          </w:rPr>
          <w:t>1</w:t>
        </w:r>
        <w:r w:rsidR="000C4668">
          <w:rPr>
            <w:rFonts w:eastAsiaTheme="minorEastAsia"/>
            <w:lang w:eastAsia="zh-CN"/>
          </w:rPr>
          <w:t>1</w:t>
        </w:r>
        <w:r w:rsidR="007950E3">
          <w:rPr>
            <w:rFonts w:eastAsiaTheme="minorEastAsia"/>
            <w:lang w:eastAsia="zh-CN"/>
          </w:rPr>
          <w:t>6</w:t>
        </w:r>
        <w:r w:rsidR="00764370">
          <w:rPr>
            <w:rFonts w:eastAsiaTheme="minorEastAsia"/>
            <w:lang w:eastAsia="zh-CN"/>
          </w:rPr>
          <w:t>6</w:t>
        </w:r>
        <w:r w:rsidR="000C4668">
          <w:rPr>
            <w:rFonts w:eastAsiaTheme="minorEastAsia"/>
            <w:lang w:eastAsia="zh-CN"/>
          </w:rPr>
          <w:t>2</w:t>
        </w:r>
      </w:hyperlink>
      <w:r w:rsidR="000C4668">
        <w:rPr>
          <w:rFonts w:eastAsiaTheme="minorEastAsia"/>
          <w:lang w:eastAsia="zh-CN"/>
        </w:rPr>
        <w:t xml:space="preserve">, </w:t>
      </w:r>
      <w:r w:rsidR="000C4668" w:rsidRPr="000C4668">
        <w:rPr>
          <w:rFonts w:eastAsiaTheme="minorEastAsia"/>
          <w:lang w:eastAsia="zh-CN"/>
        </w:rPr>
        <w:t>RAN93e-R18Prep-12 AI/ML email discussion Sept 2021 - Version 0.0.</w:t>
      </w:r>
      <w:r w:rsidR="000C4668">
        <w:rPr>
          <w:rFonts w:eastAsiaTheme="minorEastAsia"/>
          <w:lang w:eastAsia="zh-CN"/>
        </w:rPr>
        <w:t xml:space="preserve">3, </w:t>
      </w:r>
      <w:r w:rsidR="000C4668" w:rsidRPr="000C4668">
        <w:rPr>
          <w:rFonts w:eastAsiaTheme="minorEastAsia"/>
          <w:lang w:eastAsia="zh-CN"/>
        </w:rPr>
        <w:t xml:space="preserve">Moderator (Qualcomm), 3GPP TSG RAN#93e, Electronic Meeting, Sept 13 </w:t>
      </w:r>
      <w:r w:rsidR="000C4668" w:rsidRPr="000C4668">
        <w:rPr>
          <w:rFonts w:eastAsiaTheme="minorEastAsia" w:hint="eastAsia"/>
          <w:lang w:eastAsia="zh-CN"/>
        </w:rPr>
        <w:t>–</w:t>
      </w:r>
      <w:r w:rsidR="000C4668" w:rsidRPr="000C4668">
        <w:rPr>
          <w:rFonts w:eastAsiaTheme="minorEastAsia"/>
          <w:lang w:eastAsia="zh-CN"/>
        </w:rPr>
        <w:t xml:space="preserve"> 17, 2021</w:t>
      </w:r>
    </w:p>
    <w:p w14:paraId="46E10A52" w14:textId="1C00646B" w:rsidR="00653AA0" w:rsidRDefault="00653AA0" w:rsidP="004D04D4">
      <w:pPr>
        <w:pStyle w:val="aff"/>
        <w:numPr>
          <w:ilvl w:val="0"/>
          <w:numId w:val="8"/>
        </w:numPr>
        <w:rPr>
          <w:rFonts w:eastAsiaTheme="minorEastAsia"/>
          <w:lang w:eastAsia="zh-CN"/>
        </w:rPr>
      </w:pPr>
      <w:r>
        <w:rPr>
          <w:rFonts w:eastAsiaTheme="minorEastAsia" w:hint="eastAsia"/>
          <w:lang w:eastAsia="zh-CN"/>
        </w:rPr>
        <w:t>T</w:t>
      </w:r>
      <w:r>
        <w:rPr>
          <w:rFonts w:eastAsiaTheme="minorEastAsia"/>
          <w:lang w:eastAsia="zh-CN"/>
        </w:rPr>
        <w:t>R 22.874</w:t>
      </w:r>
      <w:r w:rsidRPr="00653AA0">
        <w:rPr>
          <w:rFonts w:eastAsiaTheme="minorEastAsia"/>
          <w:lang w:eastAsia="zh-CN"/>
        </w:rPr>
        <w:t xml:space="preserve"> Study on traffic characteristics and </w:t>
      </w:r>
      <w:r w:rsidRPr="00653AA0">
        <w:rPr>
          <w:rFonts w:eastAsiaTheme="minorEastAsia" w:hint="eastAsia"/>
          <w:lang w:eastAsia="zh-CN"/>
        </w:rPr>
        <w:t>performance requirements</w:t>
      </w:r>
      <w:r w:rsidRPr="00653AA0">
        <w:rPr>
          <w:rFonts w:eastAsiaTheme="minorEastAsia"/>
          <w:lang w:eastAsia="zh-CN"/>
        </w:rPr>
        <w:t xml:space="preserve"> for</w:t>
      </w:r>
      <w:r w:rsidRPr="00653AA0">
        <w:rPr>
          <w:rFonts w:eastAsiaTheme="minorEastAsia" w:hint="eastAsia"/>
          <w:lang w:eastAsia="zh-CN"/>
        </w:rPr>
        <w:t xml:space="preserve"> AI/ML model transfer</w:t>
      </w:r>
      <w:r w:rsidRPr="00653AA0">
        <w:rPr>
          <w:rFonts w:eastAsiaTheme="minorEastAsia"/>
          <w:lang w:eastAsia="zh-CN"/>
        </w:rPr>
        <w:t xml:space="preserve"> in 5GS (Release 1</w:t>
      </w:r>
      <w:r w:rsidRPr="00653AA0">
        <w:rPr>
          <w:rFonts w:eastAsiaTheme="minorEastAsia" w:hint="eastAsia"/>
          <w:lang w:eastAsia="zh-CN"/>
        </w:rPr>
        <w:t>8</w:t>
      </w:r>
      <w:r w:rsidRPr="00653AA0">
        <w:rPr>
          <w:rFonts w:eastAsiaTheme="minorEastAsia"/>
          <w:lang w:eastAsia="zh-CN"/>
        </w:rPr>
        <w:t>)</w:t>
      </w:r>
    </w:p>
    <w:p w14:paraId="1EAB48EE" w14:textId="724BBADF" w:rsidR="00653AA0" w:rsidRPr="00653AA0" w:rsidRDefault="00653AA0" w:rsidP="004D04D4">
      <w:pPr>
        <w:pStyle w:val="aff"/>
        <w:numPr>
          <w:ilvl w:val="0"/>
          <w:numId w:val="8"/>
        </w:numPr>
        <w:rPr>
          <w:rFonts w:eastAsiaTheme="minorEastAsia"/>
          <w:lang w:eastAsia="zh-CN"/>
        </w:rPr>
      </w:pPr>
      <w:r w:rsidRPr="00653AA0">
        <w:rPr>
          <w:rFonts w:eastAsiaTheme="minorEastAsia"/>
          <w:lang w:eastAsia="zh-CN"/>
        </w:rPr>
        <w:t>2nd wireless communication AI competition</w:t>
      </w:r>
      <w:r w:rsidR="00CC2C47">
        <w:rPr>
          <w:rFonts w:eastAsiaTheme="minorEastAsia"/>
          <w:lang w:eastAsia="zh-CN"/>
        </w:rPr>
        <w:t xml:space="preserve"> </w:t>
      </w:r>
      <w:r w:rsidRPr="00653AA0">
        <w:rPr>
          <w:rFonts w:eastAsiaTheme="minorEastAsia"/>
          <w:lang w:eastAsia="zh-CN"/>
        </w:rPr>
        <w:t>(2nd WAIC)</w:t>
      </w:r>
      <w:r>
        <w:rPr>
          <w:rFonts w:eastAsiaTheme="minorEastAsia" w:hint="eastAsia"/>
          <w:lang w:eastAsia="zh-CN"/>
        </w:rPr>
        <w:t>:</w:t>
      </w:r>
      <w:r>
        <w:rPr>
          <w:rFonts w:eastAsiaTheme="minorEastAsia"/>
          <w:lang w:eastAsia="zh-CN"/>
        </w:rPr>
        <w:t xml:space="preserve"> </w:t>
      </w:r>
      <w:hyperlink r:id="rId45" w:history="1">
        <w:r w:rsidRPr="00BA5188">
          <w:rPr>
            <w:rStyle w:val="afc"/>
            <w:rFonts w:eastAsiaTheme="minorEastAsia"/>
            <w:lang w:eastAsia="zh-CN"/>
          </w:rPr>
          <w:t>https://www.datafountain.cn/special/IMT-2020-2/competition?lang=en-US</w:t>
        </w:r>
      </w:hyperlink>
    </w:p>
    <w:p w14:paraId="6F4D1F25" w14:textId="284C1F0B" w:rsidR="00653AA0" w:rsidRPr="00653AA0" w:rsidRDefault="00653AA0" w:rsidP="00C109C9">
      <w:pPr>
        <w:pStyle w:val="aff"/>
        <w:numPr>
          <w:ilvl w:val="0"/>
          <w:numId w:val="8"/>
        </w:numPr>
        <w:rPr>
          <w:rFonts w:eastAsiaTheme="minorEastAsia"/>
          <w:lang w:eastAsia="zh-CN"/>
        </w:rPr>
      </w:pPr>
      <w:r w:rsidRPr="00653AA0">
        <w:rPr>
          <w:rFonts w:eastAsiaTheme="minorEastAsia"/>
          <w:lang w:eastAsia="zh-CN"/>
        </w:rPr>
        <w:t>Dataset and reference model provided in 2nd WAIC</w:t>
      </w:r>
      <w:r>
        <w:rPr>
          <w:rFonts w:eastAsiaTheme="minorEastAsia"/>
          <w:lang w:eastAsia="zh-CN"/>
        </w:rPr>
        <w:t xml:space="preserve">: </w:t>
      </w:r>
      <w:hyperlink r:id="rId46" w:history="1">
        <w:r w:rsidR="00C109C9" w:rsidRPr="00F06D93">
          <w:rPr>
            <w:rStyle w:val="afc"/>
            <w:rFonts w:eastAsiaTheme="minorEastAsia"/>
            <w:lang w:eastAsia="zh-CN"/>
          </w:rPr>
          <w:t>https://github.com/WAIC2st2021/-AI-based-Channel-State-Information-Feedback</w:t>
        </w:r>
      </w:hyperlink>
      <w:r w:rsidR="00C109C9">
        <w:rPr>
          <w:rFonts w:eastAsiaTheme="minorEastAsia"/>
          <w:lang w:eastAsia="zh-CN"/>
        </w:rPr>
        <w:t xml:space="preserve"> </w:t>
      </w:r>
    </w:p>
    <w:p w14:paraId="56192B9F" w14:textId="5AD4A68A" w:rsidR="00653AA0" w:rsidRPr="00653AA0" w:rsidRDefault="00653AA0" w:rsidP="004D04D4">
      <w:pPr>
        <w:pStyle w:val="aff"/>
        <w:numPr>
          <w:ilvl w:val="0"/>
          <w:numId w:val="8"/>
        </w:numPr>
        <w:rPr>
          <w:rFonts w:eastAsiaTheme="minorEastAsia"/>
          <w:lang w:eastAsia="zh-CN"/>
        </w:rPr>
      </w:pPr>
      <w:r w:rsidRPr="00653AA0">
        <w:rPr>
          <w:rFonts w:eastAsiaTheme="minorEastAsia"/>
          <w:lang w:eastAsia="zh-CN"/>
        </w:rPr>
        <w:t>H. Xiao, Z.Wang,W. Tian, X. Liu,W. Liu, S. Jin, J. Shen, Z. Zhang, and N. Yang, “AI enlightens wireless communication: analyses, solutions and opportunities on CSI feedback,” arXiv preprint arXiv:2106.06759, 2021.</w:t>
      </w:r>
    </w:p>
    <w:sectPr w:rsidR="00653AA0" w:rsidRPr="00653AA0">
      <w:headerReference w:type="default" r:id="rId47"/>
      <w:pgSz w:w="11906" w:h="16838"/>
      <w:pgMar w:top="1417" w:right="1417" w:bottom="1417" w:left="1417"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2FE489" w14:textId="77777777" w:rsidR="00587C1A" w:rsidRDefault="00587C1A">
      <w:pPr>
        <w:spacing w:after="0" w:line="240" w:lineRule="auto"/>
      </w:pPr>
      <w:r>
        <w:separator/>
      </w:r>
    </w:p>
  </w:endnote>
  <w:endnote w:type="continuationSeparator" w:id="0">
    <w:p w14:paraId="22200FCC" w14:textId="77777777" w:rsidR="00587C1A" w:rsidRDefault="00587C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60A9E9" w14:textId="77777777" w:rsidR="00587C1A" w:rsidRDefault="00587C1A">
      <w:pPr>
        <w:spacing w:after="0" w:line="240" w:lineRule="auto"/>
      </w:pPr>
      <w:r>
        <w:separator/>
      </w:r>
    </w:p>
  </w:footnote>
  <w:footnote w:type="continuationSeparator" w:id="0">
    <w:p w14:paraId="5BDF4FDB" w14:textId="77777777" w:rsidR="00587C1A" w:rsidRDefault="00587C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B67D9" w14:textId="77777777" w:rsidR="00B14341" w:rsidRDefault="00B14341">
    <w:pPr>
      <w:pStyle w:val="22"/>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6"/>
    <w:multiLevelType w:val="multilevel"/>
    <w:tmpl w:val="00000006"/>
    <w:lvl w:ilvl="0">
      <w:start w:val="1"/>
      <w:numFmt w:val="bullet"/>
      <w:pStyle w:val="bullet1"/>
      <w:lvlText w:val="•"/>
      <w:lvlJc w:val="left"/>
      <w:pPr>
        <w:ind w:left="420" w:hanging="420"/>
      </w:pPr>
      <w:rPr>
        <w:rFonts w:ascii="Times New Roman" w:hAnsi="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4BA54E7"/>
    <w:multiLevelType w:val="hybridMultilevel"/>
    <w:tmpl w:val="EB467AF0"/>
    <w:lvl w:ilvl="0" w:tplc="0926648A">
      <w:start w:val="3"/>
      <w:numFmt w:val="bullet"/>
      <w:lvlText w:val=""/>
      <w:lvlJc w:val="left"/>
      <w:pPr>
        <w:ind w:left="840" w:hanging="420"/>
      </w:pPr>
      <w:rPr>
        <w:rFonts w:ascii="Symbol" w:eastAsia="宋体"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154B1B4D"/>
    <w:multiLevelType w:val="hybridMultilevel"/>
    <w:tmpl w:val="236EB4D6"/>
    <w:lvl w:ilvl="0" w:tplc="0926648A">
      <w:start w:val="3"/>
      <w:numFmt w:val="bullet"/>
      <w:lvlText w:val=""/>
      <w:lvlJc w:val="left"/>
      <w:pPr>
        <w:ind w:left="720" w:hanging="360"/>
      </w:pPr>
      <w:rPr>
        <w:rFonts w:ascii="Symbol" w:eastAsia="宋体" w:hAnsi="Symbol"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15:restartNumberingAfterBreak="0">
    <w:nsid w:val="15C13F01"/>
    <w:multiLevelType w:val="hybridMultilevel"/>
    <w:tmpl w:val="923219C4"/>
    <w:lvl w:ilvl="0" w:tplc="0926648A">
      <w:start w:val="3"/>
      <w:numFmt w:val="bullet"/>
      <w:lvlText w:val=""/>
      <w:lvlJc w:val="left"/>
      <w:pPr>
        <w:ind w:left="840" w:hanging="420"/>
      </w:pPr>
      <w:rPr>
        <w:rFonts w:ascii="Symbol" w:eastAsia="宋体"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62050EC"/>
    <w:multiLevelType w:val="hybridMultilevel"/>
    <w:tmpl w:val="8A88E71E"/>
    <w:lvl w:ilvl="0" w:tplc="0926648A">
      <w:start w:val="3"/>
      <w:numFmt w:val="bullet"/>
      <w:lvlText w:val=""/>
      <w:lvlJc w:val="left"/>
      <w:pPr>
        <w:ind w:left="840" w:hanging="420"/>
      </w:pPr>
      <w:rPr>
        <w:rFonts w:ascii="Symbol" w:eastAsia="宋体"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2D1234B7"/>
    <w:multiLevelType w:val="hybridMultilevel"/>
    <w:tmpl w:val="20664696"/>
    <w:lvl w:ilvl="0" w:tplc="F57662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F04B43"/>
    <w:multiLevelType w:val="hybridMultilevel"/>
    <w:tmpl w:val="FBB84DF0"/>
    <w:lvl w:ilvl="0" w:tplc="0926648A">
      <w:start w:val="3"/>
      <w:numFmt w:val="bullet"/>
      <w:lvlText w:val=""/>
      <w:lvlJc w:val="left"/>
      <w:pPr>
        <w:ind w:left="840" w:hanging="420"/>
      </w:pPr>
      <w:rPr>
        <w:rFonts w:ascii="Symbol" w:eastAsia="宋体"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3AA46647"/>
    <w:multiLevelType w:val="multilevel"/>
    <w:tmpl w:val="7BF26452"/>
    <w:lvl w:ilvl="0">
      <w:start w:val="7"/>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rPr>
        <w:rFonts w:hint="eastAsia"/>
      </w:rPr>
    </w:lvl>
    <w:lvl w:ilvl="2">
      <w:start w:val="1"/>
      <w:numFmt w:val="lowerRoman"/>
      <w:lvlText w:val="%3."/>
      <w:lvlJc w:val="right"/>
      <w:pPr>
        <w:tabs>
          <w:tab w:val="num" w:pos="2160"/>
        </w:tabs>
        <w:ind w:left="2160" w:hanging="180"/>
      </w:pPr>
      <w:rPr>
        <w:rFonts w:hint="eastAsia"/>
      </w:rPr>
    </w:lvl>
    <w:lvl w:ilvl="3">
      <w:start w:val="1"/>
      <w:numFmt w:val="decimal"/>
      <w:lvlText w:val="%4."/>
      <w:lvlJc w:val="left"/>
      <w:pPr>
        <w:tabs>
          <w:tab w:val="num" w:pos="2880"/>
        </w:tabs>
        <w:ind w:left="2880" w:hanging="360"/>
      </w:pPr>
      <w:rPr>
        <w:rFonts w:hint="eastAsia"/>
      </w:rPr>
    </w:lvl>
    <w:lvl w:ilvl="4">
      <w:start w:val="1"/>
      <w:numFmt w:val="lowerLetter"/>
      <w:lvlText w:val="%5."/>
      <w:lvlJc w:val="left"/>
      <w:pPr>
        <w:tabs>
          <w:tab w:val="num" w:pos="3600"/>
        </w:tabs>
        <w:ind w:left="3600" w:hanging="360"/>
      </w:pPr>
      <w:rPr>
        <w:rFonts w:hint="eastAsia"/>
      </w:rPr>
    </w:lvl>
    <w:lvl w:ilvl="5">
      <w:start w:val="1"/>
      <w:numFmt w:val="lowerRoman"/>
      <w:lvlText w:val="%6."/>
      <w:lvlJc w:val="right"/>
      <w:pPr>
        <w:tabs>
          <w:tab w:val="num" w:pos="4320"/>
        </w:tabs>
        <w:ind w:left="4320" w:hanging="180"/>
      </w:pPr>
      <w:rPr>
        <w:rFonts w:hint="eastAsia"/>
      </w:rPr>
    </w:lvl>
    <w:lvl w:ilvl="6">
      <w:start w:val="1"/>
      <w:numFmt w:val="decimal"/>
      <w:lvlText w:val="%7."/>
      <w:lvlJc w:val="left"/>
      <w:pPr>
        <w:tabs>
          <w:tab w:val="num" w:pos="5040"/>
        </w:tabs>
        <w:ind w:left="5040" w:hanging="360"/>
      </w:pPr>
      <w:rPr>
        <w:rFonts w:hint="eastAsia"/>
      </w:rPr>
    </w:lvl>
    <w:lvl w:ilvl="7">
      <w:start w:val="1"/>
      <w:numFmt w:val="lowerLetter"/>
      <w:lvlText w:val="%8."/>
      <w:lvlJc w:val="left"/>
      <w:pPr>
        <w:tabs>
          <w:tab w:val="num" w:pos="5760"/>
        </w:tabs>
        <w:ind w:left="5760" w:hanging="360"/>
      </w:pPr>
      <w:rPr>
        <w:rFonts w:hint="eastAsia"/>
      </w:rPr>
    </w:lvl>
    <w:lvl w:ilvl="8">
      <w:start w:val="1"/>
      <w:numFmt w:val="lowerRoman"/>
      <w:lvlText w:val="%9."/>
      <w:lvlJc w:val="right"/>
      <w:pPr>
        <w:tabs>
          <w:tab w:val="num" w:pos="6480"/>
        </w:tabs>
        <w:ind w:left="6480" w:hanging="180"/>
      </w:pPr>
      <w:rPr>
        <w:rFonts w:hint="eastAsia"/>
      </w:rPr>
    </w:lvl>
  </w:abstractNum>
  <w:abstractNum w:abstractNumId="10" w15:restartNumberingAfterBreak="0">
    <w:nsid w:val="4BDF65F6"/>
    <w:multiLevelType w:val="multilevel"/>
    <w:tmpl w:val="4BDF65F6"/>
    <w:lvl w:ilvl="0">
      <w:start w:val="1"/>
      <w:numFmt w:val="decimal"/>
      <w:pStyle w:val="ZU"/>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21F44A7"/>
    <w:multiLevelType w:val="multilevel"/>
    <w:tmpl w:val="521F44A7"/>
    <w:lvl w:ilvl="0">
      <w:start w:val="1"/>
      <w:numFmt w:val="bullet"/>
      <w:pStyle w:val="EQ"/>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0146DC0"/>
    <w:multiLevelType w:val="multilevel"/>
    <w:tmpl w:val="70146DC0"/>
    <w:lvl w:ilvl="0">
      <w:start w:val="1"/>
      <w:numFmt w:val="bullet"/>
      <w:pStyle w:val="b2"/>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4" w15:restartNumberingAfterBreak="0">
    <w:nsid w:val="76C5233F"/>
    <w:multiLevelType w:val="hybridMultilevel"/>
    <w:tmpl w:val="D76E52FC"/>
    <w:lvl w:ilvl="0" w:tplc="0926648A">
      <w:start w:val="3"/>
      <w:numFmt w:val="bullet"/>
      <w:lvlText w:val=""/>
      <w:lvlJc w:val="left"/>
      <w:pPr>
        <w:ind w:left="840" w:hanging="420"/>
      </w:pPr>
      <w:rPr>
        <w:rFonts w:ascii="Symbol" w:eastAsia="宋体" w:hAnsi="Symbol"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7BED18BC"/>
    <w:multiLevelType w:val="multilevel"/>
    <w:tmpl w:val="7BED18BC"/>
    <w:lvl w:ilvl="0">
      <w:start w:val="1"/>
      <w:numFmt w:val="decimal"/>
      <w:lvlText w:val="%1."/>
      <w:lvlJc w:val="left"/>
      <w:pPr>
        <w:tabs>
          <w:tab w:val="left" w:pos="6946"/>
        </w:tabs>
        <w:ind w:left="6946" w:hanging="567"/>
      </w:pPr>
      <w:rPr>
        <w:rFonts w:hint="default"/>
        <w:u w:val="none"/>
      </w:rPr>
    </w:lvl>
    <w:lvl w:ilvl="1">
      <w:start w:val="1"/>
      <w:numFmt w:val="decimal"/>
      <w:pStyle w:val="2"/>
      <w:lvlText w:val="%1.%2."/>
      <w:lvlJc w:val="left"/>
      <w:pPr>
        <w:tabs>
          <w:tab w:val="left" w:pos="3447"/>
        </w:tabs>
        <w:ind w:left="3447" w:hanging="567"/>
      </w:pPr>
      <w:rPr>
        <w:rFonts w:hint="default"/>
        <w:u w:val="none"/>
      </w:rPr>
    </w:lvl>
    <w:lvl w:ilvl="2">
      <w:start w:val="1"/>
      <w:numFmt w:val="decimal"/>
      <w:lvlText w:val="%1.%2.%3"/>
      <w:lvlJc w:val="left"/>
      <w:pPr>
        <w:tabs>
          <w:tab w:val="left" w:pos="-1247"/>
        </w:tabs>
        <w:ind w:left="1304" w:hanging="1304"/>
      </w:pPr>
      <w:rPr>
        <w:rFonts w:hint="default"/>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num w:numId="1">
    <w:abstractNumId w:val="15"/>
  </w:num>
  <w:num w:numId="2">
    <w:abstractNumId w:val="9"/>
  </w:num>
  <w:num w:numId="3">
    <w:abstractNumId w:val="13"/>
  </w:num>
  <w:num w:numId="4">
    <w:abstractNumId w:val="11"/>
  </w:num>
  <w:num w:numId="5">
    <w:abstractNumId w:val="10"/>
  </w:num>
  <w:num w:numId="6">
    <w:abstractNumId w:val="12"/>
  </w:num>
  <w:num w:numId="7">
    <w:abstractNumId w:val="0"/>
  </w:num>
  <w:num w:numId="8">
    <w:abstractNumId w:val="6"/>
  </w:num>
  <w:num w:numId="9">
    <w:abstractNumId w:val="2"/>
  </w:num>
  <w:num w:numId="10">
    <w:abstractNumId w:val="7"/>
  </w:num>
  <w:num w:numId="11">
    <w:abstractNumId w:val="14"/>
  </w:num>
  <w:num w:numId="12">
    <w:abstractNumId w:val="4"/>
  </w:num>
  <w:num w:numId="13">
    <w:abstractNumId w:val="8"/>
  </w:num>
  <w:num w:numId="14">
    <w:abstractNumId w:val="1"/>
  </w:num>
  <w:num w:numId="15">
    <w:abstractNumId w:val="3"/>
  </w:num>
  <w:num w:numId="1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displayBackgroundShape/>
  <w:bordersDoNotSurroundHeader/>
  <w:bordersDoNotSurroundFooter/>
  <w:defaultTabStop w:val="1304"/>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799"/>
    <w:rsid w:val="0000037B"/>
    <w:rsid w:val="00000555"/>
    <w:rsid w:val="00000582"/>
    <w:rsid w:val="00000D37"/>
    <w:rsid w:val="00001288"/>
    <w:rsid w:val="00001567"/>
    <w:rsid w:val="00001CCF"/>
    <w:rsid w:val="000021F7"/>
    <w:rsid w:val="000022D6"/>
    <w:rsid w:val="00002F49"/>
    <w:rsid w:val="00002F79"/>
    <w:rsid w:val="00003CCB"/>
    <w:rsid w:val="00003F79"/>
    <w:rsid w:val="00004150"/>
    <w:rsid w:val="00004767"/>
    <w:rsid w:val="0000592F"/>
    <w:rsid w:val="00005D8A"/>
    <w:rsid w:val="00006000"/>
    <w:rsid w:val="00006526"/>
    <w:rsid w:val="000065C4"/>
    <w:rsid w:val="00006C52"/>
    <w:rsid w:val="00007B5E"/>
    <w:rsid w:val="00007DA3"/>
    <w:rsid w:val="00010035"/>
    <w:rsid w:val="00010CBA"/>
    <w:rsid w:val="00010F80"/>
    <w:rsid w:val="00011557"/>
    <w:rsid w:val="00011E4C"/>
    <w:rsid w:val="000125AC"/>
    <w:rsid w:val="0001291F"/>
    <w:rsid w:val="00012EA1"/>
    <w:rsid w:val="00013286"/>
    <w:rsid w:val="00013880"/>
    <w:rsid w:val="00013AE1"/>
    <w:rsid w:val="0001402C"/>
    <w:rsid w:val="00015011"/>
    <w:rsid w:val="00015CB1"/>
    <w:rsid w:val="0001605D"/>
    <w:rsid w:val="00016085"/>
    <w:rsid w:val="00016DC8"/>
    <w:rsid w:val="0001766A"/>
    <w:rsid w:val="00017D9F"/>
    <w:rsid w:val="0002008B"/>
    <w:rsid w:val="00020B06"/>
    <w:rsid w:val="00021914"/>
    <w:rsid w:val="00021CAF"/>
    <w:rsid w:val="00021F6B"/>
    <w:rsid w:val="00022AC2"/>
    <w:rsid w:val="00022F80"/>
    <w:rsid w:val="0002304B"/>
    <w:rsid w:val="00023538"/>
    <w:rsid w:val="00023C5C"/>
    <w:rsid w:val="00024830"/>
    <w:rsid w:val="00025088"/>
    <w:rsid w:val="00025D8B"/>
    <w:rsid w:val="00026694"/>
    <w:rsid w:val="00026B04"/>
    <w:rsid w:val="00026F0D"/>
    <w:rsid w:val="00027E3A"/>
    <w:rsid w:val="00027EBB"/>
    <w:rsid w:val="00027F05"/>
    <w:rsid w:val="000304B8"/>
    <w:rsid w:val="00031A0B"/>
    <w:rsid w:val="00031E74"/>
    <w:rsid w:val="000321D5"/>
    <w:rsid w:val="0003228B"/>
    <w:rsid w:val="00032BB9"/>
    <w:rsid w:val="0003390A"/>
    <w:rsid w:val="00033A77"/>
    <w:rsid w:val="00034246"/>
    <w:rsid w:val="00034C52"/>
    <w:rsid w:val="0003527C"/>
    <w:rsid w:val="0003561D"/>
    <w:rsid w:val="0003704A"/>
    <w:rsid w:val="00037215"/>
    <w:rsid w:val="000375C0"/>
    <w:rsid w:val="00037D3C"/>
    <w:rsid w:val="000400A5"/>
    <w:rsid w:val="00040DC8"/>
    <w:rsid w:val="00040F6A"/>
    <w:rsid w:val="000410F3"/>
    <w:rsid w:val="00041205"/>
    <w:rsid w:val="00041FEE"/>
    <w:rsid w:val="00043F9A"/>
    <w:rsid w:val="00044069"/>
    <w:rsid w:val="00044541"/>
    <w:rsid w:val="00044D1C"/>
    <w:rsid w:val="0004565A"/>
    <w:rsid w:val="0004571E"/>
    <w:rsid w:val="00045F54"/>
    <w:rsid w:val="00046A17"/>
    <w:rsid w:val="00050531"/>
    <w:rsid w:val="00050694"/>
    <w:rsid w:val="00050A72"/>
    <w:rsid w:val="0005240C"/>
    <w:rsid w:val="0005379D"/>
    <w:rsid w:val="00053A23"/>
    <w:rsid w:val="00053A98"/>
    <w:rsid w:val="00054CA7"/>
    <w:rsid w:val="00055176"/>
    <w:rsid w:val="00055727"/>
    <w:rsid w:val="00055F23"/>
    <w:rsid w:val="000567BD"/>
    <w:rsid w:val="00057321"/>
    <w:rsid w:val="00057B97"/>
    <w:rsid w:val="00057EAC"/>
    <w:rsid w:val="00057FE5"/>
    <w:rsid w:val="00060585"/>
    <w:rsid w:val="00061096"/>
    <w:rsid w:val="0006148C"/>
    <w:rsid w:val="00061700"/>
    <w:rsid w:val="00061735"/>
    <w:rsid w:val="00062FDB"/>
    <w:rsid w:val="000633CC"/>
    <w:rsid w:val="000637F5"/>
    <w:rsid w:val="00063B57"/>
    <w:rsid w:val="000646D8"/>
    <w:rsid w:val="00065612"/>
    <w:rsid w:val="000668E7"/>
    <w:rsid w:val="00067D3C"/>
    <w:rsid w:val="00070C5D"/>
    <w:rsid w:val="00071296"/>
    <w:rsid w:val="0007168E"/>
    <w:rsid w:val="000719B1"/>
    <w:rsid w:val="00072150"/>
    <w:rsid w:val="00072446"/>
    <w:rsid w:val="000729E0"/>
    <w:rsid w:val="00072ABD"/>
    <w:rsid w:val="00072D32"/>
    <w:rsid w:val="000741C0"/>
    <w:rsid w:val="000741C1"/>
    <w:rsid w:val="00074929"/>
    <w:rsid w:val="00074E99"/>
    <w:rsid w:val="00074EFE"/>
    <w:rsid w:val="00075576"/>
    <w:rsid w:val="000755C3"/>
    <w:rsid w:val="00075D8D"/>
    <w:rsid w:val="00075EA5"/>
    <w:rsid w:val="0007611C"/>
    <w:rsid w:val="00076151"/>
    <w:rsid w:val="00076391"/>
    <w:rsid w:val="000767C9"/>
    <w:rsid w:val="00077700"/>
    <w:rsid w:val="00077806"/>
    <w:rsid w:val="00077A28"/>
    <w:rsid w:val="00077F41"/>
    <w:rsid w:val="0008063F"/>
    <w:rsid w:val="000808D6"/>
    <w:rsid w:val="00080A57"/>
    <w:rsid w:val="00081E04"/>
    <w:rsid w:val="00081F0E"/>
    <w:rsid w:val="00081F94"/>
    <w:rsid w:val="00082319"/>
    <w:rsid w:val="00082C1D"/>
    <w:rsid w:val="00083922"/>
    <w:rsid w:val="00083D72"/>
    <w:rsid w:val="00083ED8"/>
    <w:rsid w:val="000846A6"/>
    <w:rsid w:val="00084D19"/>
    <w:rsid w:val="00084E05"/>
    <w:rsid w:val="00085705"/>
    <w:rsid w:val="00085EC6"/>
    <w:rsid w:val="0008650A"/>
    <w:rsid w:val="00086F76"/>
    <w:rsid w:val="00087A64"/>
    <w:rsid w:val="00087E31"/>
    <w:rsid w:val="000902D4"/>
    <w:rsid w:val="000905CE"/>
    <w:rsid w:val="00090D30"/>
    <w:rsid w:val="00090EA0"/>
    <w:rsid w:val="000910F5"/>
    <w:rsid w:val="00091558"/>
    <w:rsid w:val="00091942"/>
    <w:rsid w:val="00091B41"/>
    <w:rsid w:val="00091EC7"/>
    <w:rsid w:val="0009234F"/>
    <w:rsid w:val="000928C3"/>
    <w:rsid w:val="00092EFE"/>
    <w:rsid w:val="00093531"/>
    <w:rsid w:val="0009383B"/>
    <w:rsid w:val="00093889"/>
    <w:rsid w:val="00093A84"/>
    <w:rsid w:val="00094D98"/>
    <w:rsid w:val="00094DDA"/>
    <w:rsid w:val="000950B0"/>
    <w:rsid w:val="0009605C"/>
    <w:rsid w:val="000966BA"/>
    <w:rsid w:val="00096A76"/>
    <w:rsid w:val="00096BA8"/>
    <w:rsid w:val="00096FF1"/>
    <w:rsid w:val="000974E0"/>
    <w:rsid w:val="000A0179"/>
    <w:rsid w:val="000A05C4"/>
    <w:rsid w:val="000A0F8A"/>
    <w:rsid w:val="000A1B43"/>
    <w:rsid w:val="000A1E9F"/>
    <w:rsid w:val="000A1F6E"/>
    <w:rsid w:val="000A2197"/>
    <w:rsid w:val="000A287C"/>
    <w:rsid w:val="000A2DE5"/>
    <w:rsid w:val="000A32A2"/>
    <w:rsid w:val="000A405B"/>
    <w:rsid w:val="000A49C1"/>
    <w:rsid w:val="000A4CFD"/>
    <w:rsid w:val="000A4EDC"/>
    <w:rsid w:val="000A502F"/>
    <w:rsid w:val="000A5636"/>
    <w:rsid w:val="000A69EF"/>
    <w:rsid w:val="000A7675"/>
    <w:rsid w:val="000B080B"/>
    <w:rsid w:val="000B09BE"/>
    <w:rsid w:val="000B156A"/>
    <w:rsid w:val="000B21D8"/>
    <w:rsid w:val="000B221D"/>
    <w:rsid w:val="000B2268"/>
    <w:rsid w:val="000B23FF"/>
    <w:rsid w:val="000B2826"/>
    <w:rsid w:val="000B4112"/>
    <w:rsid w:val="000B43DC"/>
    <w:rsid w:val="000B44BB"/>
    <w:rsid w:val="000B51C1"/>
    <w:rsid w:val="000B5253"/>
    <w:rsid w:val="000B5ACD"/>
    <w:rsid w:val="000B5F5B"/>
    <w:rsid w:val="000B68D5"/>
    <w:rsid w:val="000B6C23"/>
    <w:rsid w:val="000B6C48"/>
    <w:rsid w:val="000B7464"/>
    <w:rsid w:val="000B7773"/>
    <w:rsid w:val="000B7EE2"/>
    <w:rsid w:val="000B7F41"/>
    <w:rsid w:val="000C05EC"/>
    <w:rsid w:val="000C085B"/>
    <w:rsid w:val="000C0C14"/>
    <w:rsid w:val="000C1081"/>
    <w:rsid w:val="000C27DD"/>
    <w:rsid w:val="000C2BE5"/>
    <w:rsid w:val="000C2D3D"/>
    <w:rsid w:val="000C2E9B"/>
    <w:rsid w:val="000C3082"/>
    <w:rsid w:val="000C328D"/>
    <w:rsid w:val="000C3435"/>
    <w:rsid w:val="000C4002"/>
    <w:rsid w:val="000C43E7"/>
    <w:rsid w:val="000C4668"/>
    <w:rsid w:val="000C4E45"/>
    <w:rsid w:val="000C647B"/>
    <w:rsid w:val="000C65BA"/>
    <w:rsid w:val="000C7082"/>
    <w:rsid w:val="000C711F"/>
    <w:rsid w:val="000D05D8"/>
    <w:rsid w:val="000D067D"/>
    <w:rsid w:val="000D08AB"/>
    <w:rsid w:val="000D0DD3"/>
    <w:rsid w:val="000D1A54"/>
    <w:rsid w:val="000D238C"/>
    <w:rsid w:val="000D300A"/>
    <w:rsid w:val="000D3169"/>
    <w:rsid w:val="000D3D36"/>
    <w:rsid w:val="000D4200"/>
    <w:rsid w:val="000D5CB5"/>
    <w:rsid w:val="000D6549"/>
    <w:rsid w:val="000D6647"/>
    <w:rsid w:val="000D6AC9"/>
    <w:rsid w:val="000D6BAB"/>
    <w:rsid w:val="000D6C72"/>
    <w:rsid w:val="000E0152"/>
    <w:rsid w:val="000E071D"/>
    <w:rsid w:val="000E0A34"/>
    <w:rsid w:val="000E0D05"/>
    <w:rsid w:val="000E142C"/>
    <w:rsid w:val="000E177A"/>
    <w:rsid w:val="000E1D8B"/>
    <w:rsid w:val="000E2430"/>
    <w:rsid w:val="000E2471"/>
    <w:rsid w:val="000E2AEB"/>
    <w:rsid w:val="000E34C5"/>
    <w:rsid w:val="000E4853"/>
    <w:rsid w:val="000E4DBB"/>
    <w:rsid w:val="000E6826"/>
    <w:rsid w:val="000E6A06"/>
    <w:rsid w:val="000E6CC6"/>
    <w:rsid w:val="000E764F"/>
    <w:rsid w:val="000F0470"/>
    <w:rsid w:val="000F1613"/>
    <w:rsid w:val="000F27BE"/>
    <w:rsid w:val="000F2A64"/>
    <w:rsid w:val="000F30B8"/>
    <w:rsid w:val="000F35BF"/>
    <w:rsid w:val="000F3AD8"/>
    <w:rsid w:val="000F447B"/>
    <w:rsid w:val="000F4A97"/>
    <w:rsid w:val="000F4B6D"/>
    <w:rsid w:val="000F5098"/>
    <w:rsid w:val="000F5E7A"/>
    <w:rsid w:val="000F6AC0"/>
    <w:rsid w:val="000F703C"/>
    <w:rsid w:val="000F7B72"/>
    <w:rsid w:val="00100AFF"/>
    <w:rsid w:val="0010118E"/>
    <w:rsid w:val="00101199"/>
    <w:rsid w:val="00102063"/>
    <w:rsid w:val="00102A59"/>
    <w:rsid w:val="00102D92"/>
    <w:rsid w:val="00102F22"/>
    <w:rsid w:val="00103049"/>
    <w:rsid w:val="00104496"/>
    <w:rsid w:val="00104515"/>
    <w:rsid w:val="00105226"/>
    <w:rsid w:val="0010539B"/>
    <w:rsid w:val="00105D5C"/>
    <w:rsid w:val="00105E54"/>
    <w:rsid w:val="001061FE"/>
    <w:rsid w:val="00106C53"/>
    <w:rsid w:val="00106E76"/>
    <w:rsid w:val="00107ACA"/>
    <w:rsid w:val="0011012D"/>
    <w:rsid w:val="00110BA8"/>
    <w:rsid w:val="0011144A"/>
    <w:rsid w:val="00112291"/>
    <w:rsid w:val="00112C5D"/>
    <w:rsid w:val="00112DF2"/>
    <w:rsid w:val="00112FBE"/>
    <w:rsid w:val="00113192"/>
    <w:rsid w:val="0011386F"/>
    <w:rsid w:val="0011392C"/>
    <w:rsid w:val="00113B83"/>
    <w:rsid w:val="00114044"/>
    <w:rsid w:val="001140C5"/>
    <w:rsid w:val="0011419A"/>
    <w:rsid w:val="00114E2D"/>
    <w:rsid w:val="00115474"/>
    <w:rsid w:val="001155F2"/>
    <w:rsid w:val="00115DCD"/>
    <w:rsid w:val="001161B5"/>
    <w:rsid w:val="0011674F"/>
    <w:rsid w:val="001169AF"/>
    <w:rsid w:val="00117E76"/>
    <w:rsid w:val="00120B6C"/>
    <w:rsid w:val="00120E43"/>
    <w:rsid w:val="00121206"/>
    <w:rsid w:val="001217CB"/>
    <w:rsid w:val="00121850"/>
    <w:rsid w:val="001218F9"/>
    <w:rsid w:val="00121CAB"/>
    <w:rsid w:val="00121F65"/>
    <w:rsid w:val="00123107"/>
    <w:rsid w:val="001232B8"/>
    <w:rsid w:val="0012394A"/>
    <w:rsid w:val="00123FF8"/>
    <w:rsid w:val="00124544"/>
    <w:rsid w:val="00124A55"/>
    <w:rsid w:val="001256AC"/>
    <w:rsid w:val="0012574B"/>
    <w:rsid w:val="00125A5F"/>
    <w:rsid w:val="00125E80"/>
    <w:rsid w:val="00126506"/>
    <w:rsid w:val="00126858"/>
    <w:rsid w:val="001300F9"/>
    <w:rsid w:val="00131360"/>
    <w:rsid w:val="00131FD6"/>
    <w:rsid w:val="0013230D"/>
    <w:rsid w:val="001326D0"/>
    <w:rsid w:val="00132A27"/>
    <w:rsid w:val="00132E67"/>
    <w:rsid w:val="001337AA"/>
    <w:rsid w:val="00133ADE"/>
    <w:rsid w:val="00133F86"/>
    <w:rsid w:val="001340B6"/>
    <w:rsid w:val="001355BF"/>
    <w:rsid w:val="001364C8"/>
    <w:rsid w:val="001371ED"/>
    <w:rsid w:val="00137704"/>
    <w:rsid w:val="001412A9"/>
    <w:rsid w:val="0014192D"/>
    <w:rsid w:val="00141B7A"/>
    <w:rsid w:val="0014268B"/>
    <w:rsid w:val="001428EE"/>
    <w:rsid w:val="00142A5E"/>
    <w:rsid w:val="00142E5F"/>
    <w:rsid w:val="001431C2"/>
    <w:rsid w:val="00143C6F"/>
    <w:rsid w:val="0014405F"/>
    <w:rsid w:val="00144071"/>
    <w:rsid w:val="00144217"/>
    <w:rsid w:val="00144BBF"/>
    <w:rsid w:val="00144C26"/>
    <w:rsid w:val="00144ED5"/>
    <w:rsid w:val="001457F9"/>
    <w:rsid w:val="00145C2D"/>
    <w:rsid w:val="0014601B"/>
    <w:rsid w:val="00146158"/>
    <w:rsid w:val="001468F0"/>
    <w:rsid w:val="00146BD0"/>
    <w:rsid w:val="00146EE1"/>
    <w:rsid w:val="00147479"/>
    <w:rsid w:val="00150511"/>
    <w:rsid w:val="0015082D"/>
    <w:rsid w:val="001519A9"/>
    <w:rsid w:val="00152777"/>
    <w:rsid w:val="001528B3"/>
    <w:rsid w:val="00152E38"/>
    <w:rsid w:val="001538CA"/>
    <w:rsid w:val="00153C15"/>
    <w:rsid w:val="00154929"/>
    <w:rsid w:val="001549EC"/>
    <w:rsid w:val="00154ACD"/>
    <w:rsid w:val="00154EA1"/>
    <w:rsid w:val="001555AE"/>
    <w:rsid w:val="00155D8C"/>
    <w:rsid w:val="00155EDF"/>
    <w:rsid w:val="0015625C"/>
    <w:rsid w:val="001602E6"/>
    <w:rsid w:val="00160340"/>
    <w:rsid w:val="00161A60"/>
    <w:rsid w:val="001623F7"/>
    <w:rsid w:val="00162C1A"/>
    <w:rsid w:val="0016332D"/>
    <w:rsid w:val="001634DF"/>
    <w:rsid w:val="00163AC9"/>
    <w:rsid w:val="0016419F"/>
    <w:rsid w:val="00164E04"/>
    <w:rsid w:val="00165186"/>
    <w:rsid w:val="00165AD7"/>
    <w:rsid w:val="00165BF5"/>
    <w:rsid w:val="00165FCB"/>
    <w:rsid w:val="00166284"/>
    <w:rsid w:val="00166682"/>
    <w:rsid w:val="001666B3"/>
    <w:rsid w:val="001666D1"/>
    <w:rsid w:val="0016672F"/>
    <w:rsid w:val="001669D7"/>
    <w:rsid w:val="0017009E"/>
    <w:rsid w:val="001706C8"/>
    <w:rsid w:val="00170A51"/>
    <w:rsid w:val="00171176"/>
    <w:rsid w:val="00171811"/>
    <w:rsid w:val="00171EE5"/>
    <w:rsid w:val="00174727"/>
    <w:rsid w:val="00174D1A"/>
    <w:rsid w:val="00174ED5"/>
    <w:rsid w:val="00175B8F"/>
    <w:rsid w:val="0017609D"/>
    <w:rsid w:val="00176CCD"/>
    <w:rsid w:val="00177606"/>
    <w:rsid w:val="00177742"/>
    <w:rsid w:val="001779EC"/>
    <w:rsid w:val="00177E5A"/>
    <w:rsid w:val="00180488"/>
    <w:rsid w:val="001813B8"/>
    <w:rsid w:val="001816E5"/>
    <w:rsid w:val="0018182E"/>
    <w:rsid w:val="00181AD7"/>
    <w:rsid w:val="0018258C"/>
    <w:rsid w:val="00182617"/>
    <w:rsid w:val="00182B6B"/>
    <w:rsid w:val="00185322"/>
    <w:rsid w:val="001853DC"/>
    <w:rsid w:val="001857B6"/>
    <w:rsid w:val="001859C7"/>
    <w:rsid w:val="00185AD6"/>
    <w:rsid w:val="00185B83"/>
    <w:rsid w:val="001862FD"/>
    <w:rsid w:val="00190BDD"/>
    <w:rsid w:val="00190F8F"/>
    <w:rsid w:val="001910C7"/>
    <w:rsid w:val="00192451"/>
    <w:rsid w:val="001942CF"/>
    <w:rsid w:val="00194647"/>
    <w:rsid w:val="00194BAE"/>
    <w:rsid w:val="001954A8"/>
    <w:rsid w:val="00195567"/>
    <w:rsid w:val="00195E40"/>
    <w:rsid w:val="00196005"/>
    <w:rsid w:val="001961D2"/>
    <w:rsid w:val="00196417"/>
    <w:rsid w:val="001977BA"/>
    <w:rsid w:val="0019799F"/>
    <w:rsid w:val="00197BE3"/>
    <w:rsid w:val="001A05D0"/>
    <w:rsid w:val="001A0AFB"/>
    <w:rsid w:val="001A108F"/>
    <w:rsid w:val="001A1130"/>
    <w:rsid w:val="001A153E"/>
    <w:rsid w:val="001A15D9"/>
    <w:rsid w:val="001A1BB5"/>
    <w:rsid w:val="001A1BB6"/>
    <w:rsid w:val="001A2DB9"/>
    <w:rsid w:val="001A3118"/>
    <w:rsid w:val="001A393F"/>
    <w:rsid w:val="001A3A4D"/>
    <w:rsid w:val="001A4095"/>
    <w:rsid w:val="001A4512"/>
    <w:rsid w:val="001A680A"/>
    <w:rsid w:val="001A68D8"/>
    <w:rsid w:val="001A72B3"/>
    <w:rsid w:val="001A7616"/>
    <w:rsid w:val="001B040D"/>
    <w:rsid w:val="001B04E9"/>
    <w:rsid w:val="001B25B8"/>
    <w:rsid w:val="001B2801"/>
    <w:rsid w:val="001B3294"/>
    <w:rsid w:val="001B358B"/>
    <w:rsid w:val="001B3CE7"/>
    <w:rsid w:val="001B3EB1"/>
    <w:rsid w:val="001B3FE3"/>
    <w:rsid w:val="001B4541"/>
    <w:rsid w:val="001B4628"/>
    <w:rsid w:val="001B485A"/>
    <w:rsid w:val="001B5319"/>
    <w:rsid w:val="001B5CF0"/>
    <w:rsid w:val="001B7B6F"/>
    <w:rsid w:val="001B7C5A"/>
    <w:rsid w:val="001C0D4C"/>
    <w:rsid w:val="001C1BA1"/>
    <w:rsid w:val="001C26E4"/>
    <w:rsid w:val="001C2914"/>
    <w:rsid w:val="001C3905"/>
    <w:rsid w:val="001C4D44"/>
    <w:rsid w:val="001C4DDA"/>
    <w:rsid w:val="001C4E81"/>
    <w:rsid w:val="001C4FED"/>
    <w:rsid w:val="001C5C85"/>
    <w:rsid w:val="001C6395"/>
    <w:rsid w:val="001C661B"/>
    <w:rsid w:val="001C6BA8"/>
    <w:rsid w:val="001C7179"/>
    <w:rsid w:val="001C73A1"/>
    <w:rsid w:val="001C7822"/>
    <w:rsid w:val="001D1CBF"/>
    <w:rsid w:val="001D295E"/>
    <w:rsid w:val="001D2C5A"/>
    <w:rsid w:val="001D2DAB"/>
    <w:rsid w:val="001D3887"/>
    <w:rsid w:val="001D39A0"/>
    <w:rsid w:val="001D44AB"/>
    <w:rsid w:val="001D54EE"/>
    <w:rsid w:val="001D5C1C"/>
    <w:rsid w:val="001D64C9"/>
    <w:rsid w:val="001D6B7B"/>
    <w:rsid w:val="001D6F5B"/>
    <w:rsid w:val="001E0ECB"/>
    <w:rsid w:val="001E308D"/>
    <w:rsid w:val="001E32D1"/>
    <w:rsid w:val="001E3538"/>
    <w:rsid w:val="001E3783"/>
    <w:rsid w:val="001E52FF"/>
    <w:rsid w:val="001E5B94"/>
    <w:rsid w:val="001E5CFE"/>
    <w:rsid w:val="001E61E4"/>
    <w:rsid w:val="001E68D7"/>
    <w:rsid w:val="001E6E70"/>
    <w:rsid w:val="001E70ED"/>
    <w:rsid w:val="001F0A7E"/>
    <w:rsid w:val="001F0F7A"/>
    <w:rsid w:val="001F1B27"/>
    <w:rsid w:val="001F1F2C"/>
    <w:rsid w:val="001F28CC"/>
    <w:rsid w:val="001F39BB"/>
    <w:rsid w:val="001F3C69"/>
    <w:rsid w:val="001F424C"/>
    <w:rsid w:val="001F4883"/>
    <w:rsid w:val="001F540D"/>
    <w:rsid w:val="001F5516"/>
    <w:rsid w:val="001F55EB"/>
    <w:rsid w:val="001F5E85"/>
    <w:rsid w:val="001F6673"/>
    <w:rsid w:val="001F702E"/>
    <w:rsid w:val="001F7ACA"/>
    <w:rsid w:val="001F7B47"/>
    <w:rsid w:val="001F7C9B"/>
    <w:rsid w:val="00200D6B"/>
    <w:rsid w:val="002013D7"/>
    <w:rsid w:val="002015C1"/>
    <w:rsid w:val="00201835"/>
    <w:rsid w:val="00201846"/>
    <w:rsid w:val="002019A9"/>
    <w:rsid w:val="00201AFB"/>
    <w:rsid w:val="00201E89"/>
    <w:rsid w:val="00204619"/>
    <w:rsid w:val="00204D51"/>
    <w:rsid w:val="00205238"/>
    <w:rsid w:val="002063C5"/>
    <w:rsid w:val="00207051"/>
    <w:rsid w:val="00210082"/>
    <w:rsid w:val="0021078B"/>
    <w:rsid w:val="00210A3E"/>
    <w:rsid w:val="00210BAB"/>
    <w:rsid w:val="00210DA6"/>
    <w:rsid w:val="00211755"/>
    <w:rsid w:val="00211C07"/>
    <w:rsid w:val="0021278F"/>
    <w:rsid w:val="00213236"/>
    <w:rsid w:val="00213CF0"/>
    <w:rsid w:val="00213D5B"/>
    <w:rsid w:val="00214480"/>
    <w:rsid w:val="0021498D"/>
    <w:rsid w:val="0021547B"/>
    <w:rsid w:val="00215834"/>
    <w:rsid w:val="0021603D"/>
    <w:rsid w:val="00216512"/>
    <w:rsid w:val="002165F0"/>
    <w:rsid w:val="0021730E"/>
    <w:rsid w:val="0021751D"/>
    <w:rsid w:val="00220C53"/>
    <w:rsid w:val="00220E6F"/>
    <w:rsid w:val="0022131C"/>
    <w:rsid w:val="00221ED0"/>
    <w:rsid w:val="0022239C"/>
    <w:rsid w:val="00223318"/>
    <w:rsid w:val="00223444"/>
    <w:rsid w:val="002237A5"/>
    <w:rsid w:val="00223FEC"/>
    <w:rsid w:val="0022401A"/>
    <w:rsid w:val="002247A6"/>
    <w:rsid w:val="00224979"/>
    <w:rsid w:val="00224C86"/>
    <w:rsid w:val="002252CA"/>
    <w:rsid w:val="00225F41"/>
    <w:rsid w:val="0022682B"/>
    <w:rsid w:val="002270BA"/>
    <w:rsid w:val="00227270"/>
    <w:rsid w:val="00227581"/>
    <w:rsid w:val="0022759E"/>
    <w:rsid w:val="00227850"/>
    <w:rsid w:val="00231C1E"/>
    <w:rsid w:val="00231DA7"/>
    <w:rsid w:val="002320D8"/>
    <w:rsid w:val="0023228F"/>
    <w:rsid w:val="00233180"/>
    <w:rsid w:val="002338B7"/>
    <w:rsid w:val="00233B5C"/>
    <w:rsid w:val="002350F2"/>
    <w:rsid w:val="00235331"/>
    <w:rsid w:val="00235660"/>
    <w:rsid w:val="00236417"/>
    <w:rsid w:val="002378DF"/>
    <w:rsid w:val="00237D0C"/>
    <w:rsid w:val="00240172"/>
    <w:rsid w:val="002404B5"/>
    <w:rsid w:val="002406E0"/>
    <w:rsid w:val="00241941"/>
    <w:rsid w:val="00241A44"/>
    <w:rsid w:val="00242E1F"/>
    <w:rsid w:val="002431D8"/>
    <w:rsid w:val="00243294"/>
    <w:rsid w:val="00243740"/>
    <w:rsid w:val="00244027"/>
    <w:rsid w:val="00244419"/>
    <w:rsid w:val="00244C9F"/>
    <w:rsid w:val="00245145"/>
    <w:rsid w:val="002458C6"/>
    <w:rsid w:val="00245B3C"/>
    <w:rsid w:val="00245E71"/>
    <w:rsid w:val="00247123"/>
    <w:rsid w:val="0024731A"/>
    <w:rsid w:val="002474D3"/>
    <w:rsid w:val="002475BA"/>
    <w:rsid w:val="00247B09"/>
    <w:rsid w:val="002501E6"/>
    <w:rsid w:val="002505D4"/>
    <w:rsid w:val="002509AF"/>
    <w:rsid w:val="00250B16"/>
    <w:rsid w:val="002514A3"/>
    <w:rsid w:val="002518A4"/>
    <w:rsid w:val="00251B46"/>
    <w:rsid w:val="00252622"/>
    <w:rsid w:val="00252D82"/>
    <w:rsid w:val="0025341F"/>
    <w:rsid w:val="0025355B"/>
    <w:rsid w:val="0025388C"/>
    <w:rsid w:val="00254422"/>
    <w:rsid w:val="0025480F"/>
    <w:rsid w:val="002548BC"/>
    <w:rsid w:val="00255E58"/>
    <w:rsid w:val="00256334"/>
    <w:rsid w:val="002569DD"/>
    <w:rsid w:val="00256BFD"/>
    <w:rsid w:val="00256E4C"/>
    <w:rsid w:val="002574B2"/>
    <w:rsid w:val="0025754A"/>
    <w:rsid w:val="00257C2B"/>
    <w:rsid w:val="0026009A"/>
    <w:rsid w:val="002608E8"/>
    <w:rsid w:val="00260C81"/>
    <w:rsid w:val="00261054"/>
    <w:rsid w:val="00261BA5"/>
    <w:rsid w:val="00261C58"/>
    <w:rsid w:val="00261F9F"/>
    <w:rsid w:val="00262332"/>
    <w:rsid w:val="00263048"/>
    <w:rsid w:val="0026413B"/>
    <w:rsid w:val="002644EB"/>
    <w:rsid w:val="00265292"/>
    <w:rsid w:val="002655FB"/>
    <w:rsid w:val="00265B84"/>
    <w:rsid w:val="00266810"/>
    <w:rsid w:val="002669EB"/>
    <w:rsid w:val="00267B75"/>
    <w:rsid w:val="00267EA1"/>
    <w:rsid w:val="00267EE9"/>
    <w:rsid w:val="00270222"/>
    <w:rsid w:val="0027129A"/>
    <w:rsid w:val="00271369"/>
    <w:rsid w:val="00271387"/>
    <w:rsid w:val="002713ED"/>
    <w:rsid w:val="00272CC5"/>
    <w:rsid w:val="00273030"/>
    <w:rsid w:val="002749FE"/>
    <w:rsid w:val="00274C0A"/>
    <w:rsid w:val="002754F2"/>
    <w:rsid w:val="002756E6"/>
    <w:rsid w:val="00275B54"/>
    <w:rsid w:val="00275F17"/>
    <w:rsid w:val="002768B5"/>
    <w:rsid w:val="002768F9"/>
    <w:rsid w:val="0027703F"/>
    <w:rsid w:val="0027710E"/>
    <w:rsid w:val="002771B7"/>
    <w:rsid w:val="002772B5"/>
    <w:rsid w:val="002774B3"/>
    <w:rsid w:val="002802C3"/>
    <w:rsid w:val="002804BC"/>
    <w:rsid w:val="00280624"/>
    <w:rsid w:val="00280D81"/>
    <w:rsid w:val="00280E7D"/>
    <w:rsid w:val="00281898"/>
    <w:rsid w:val="00281DFF"/>
    <w:rsid w:val="002829FA"/>
    <w:rsid w:val="00282A07"/>
    <w:rsid w:val="00282E09"/>
    <w:rsid w:val="00282E8B"/>
    <w:rsid w:val="00283441"/>
    <w:rsid w:val="002838ED"/>
    <w:rsid w:val="002839C8"/>
    <w:rsid w:val="00283B92"/>
    <w:rsid w:val="00283F2A"/>
    <w:rsid w:val="0028437C"/>
    <w:rsid w:val="00284589"/>
    <w:rsid w:val="00284F34"/>
    <w:rsid w:val="00284F8C"/>
    <w:rsid w:val="002852BB"/>
    <w:rsid w:val="00286015"/>
    <w:rsid w:val="00286447"/>
    <w:rsid w:val="002870E4"/>
    <w:rsid w:val="00287A22"/>
    <w:rsid w:val="00287D31"/>
    <w:rsid w:val="00290249"/>
    <w:rsid w:val="002907CA"/>
    <w:rsid w:val="0029094F"/>
    <w:rsid w:val="00291491"/>
    <w:rsid w:val="00293499"/>
    <w:rsid w:val="002938B9"/>
    <w:rsid w:val="00294810"/>
    <w:rsid w:val="00295542"/>
    <w:rsid w:val="00295568"/>
    <w:rsid w:val="002967B6"/>
    <w:rsid w:val="00296F1C"/>
    <w:rsid w:val="0029717A"/>
    <w:rsid w:val="00297444"/>
    <w:rsid w:val="0029757B"/>
    <w:rsid w:val="00297713"/>
    <w:rsid w:val="002A049C"/>
    <w:rsid w:val="002A06CE"/>
    <w:rsid w:val="002A0DA8"/>
    <w:rsid w:val="002A1353"/>
    <w:rsid w:val="002A1C5F"/>
    <w:rsid w:val="002A3CB2"/>
    <w:rsid w:val="002A3E34"/>
    <w:rsid w:val="002A3F53"/>
    <w:rsid w:val="002A3F75"/>
    <w:rsid w:val="002A4C0B"/>
    <w:rsid w:val="002A4C13"/>
    <w:rsid w:val="002A531D"/>
    <w:rsid w:val="002A5C35"/>
    <w:rsid w:val="002A6D8E"/>
    <w:rsid w:val="002A755D"/>
    <w:rsid w:val="002A7C19"/>
    <w:rsid w:val="002A7E0E"/>
    <w:rsid w:val="002A7E96"/>
    <w:rsid w:val="002A7EE5"/>
    <w:rsid w:val="002B007A"/>
    <w:rsid w:val="002B097C"/>
    <w:rsid w:val="002B0B1B"/>
    <w:rsid w:val="002B1007"/>
    <w:rsid w:val="002B190B"/>
    <w:rsid w:val="002B2259"/>
    <w:rsid w:val="002B2714"/>
    <w:rsid w:val="002B28F9"/>
    <w:rsid w:val="002B2B25"/>
    <w:rsid w:val="002B2DA4"/>
    <w:rsid w:val="002B2E50"/>
    <w:rsid w:val="002B30D9"/>
    <w:rsid w:val="002B31E7"/>
    <w:rsid w:val="002B3536"/>
    <w:rsid w:val="002B415E"/>
    <w:rsid w:val="002B4275"/>
    <w:rsid w:val="002B4932"/>
    <w:rsid w:val="002B4A27"/>
    <w:rsid w:val="002B54BF"/>
    <w:rsid w:val="002B6362"/>
    <w:rsid w:val="002B6836"/>
    <w:rsid w:val="002B692C"/>
    <w:rsid w:val="002B74C9"/>
    <w:rsid w:val="002C0295"/>
    <w:rsid w:val="002C1072"/>
    <w:rsid w:val="002C10DA"/>
    <w:rsid w:val="002C155F"/>
    <w:rsid w:val="002C2186"/>
    <w:rsid w:val="002C27C8"/>
    <w:rsid w:val="002C33FD"/>
    <w:rsid w:val="002C34DF"/>
    <w:rsid w:val="002C3EED"/>
    <w:rsid w:val="002C40A6"/>
    <w:rsid w:val="002C4520"/>
    <w:rsid w:val="002C4698"/>
    <w:rsid w:val="002C4BE9"/>
    <w:rsid w:val="002C508E"/>
    <w:rsid w:val="002C6958"/>
    <w:rsid w:val="002C6AAC"/>
    <w:rsid w:val="002C6D25"/>
    <w:rsid w:val="002C7B40"/>
    <w:rsid w:val="002C7B6A"/>
    <w:rsid w:val="002D078A"/>
    <w:rsid w:val="002D0E11"/>
    <w:rsid w:val="002D0F0E"/>
    <w:rsid w:val="002D15F1"/>
    <w:rsid w:val="002D1B76"/>
    <w:rsid w:val="002D222B"/>
    <w:rsid w:val="002D2F5A"/>
    <w:rsid w:val="002D3578"/>
    <w:rsid w:val="002D38BF"/>
    <w:rsid w:val="002D4508"/>
    <w:rsid w:val="002D47BB"/>
    <w:rsid w:val="002D4F24"/>
    <w:rsid w:val="002D595D"/>
    <w:rsid w:val="002D6474"/>
    <w:rsid w:val="002D6F28"/>
    <w:rsid w:val="002D7136"/>
    <w:rsid w:val="002D7B91"/>
    <w:rsid w:val="002E064B"/>
    <w:rsid w:val="002E097F"/>
    <w:rsid w:val="002E0EEF"/>
    <w:rsid w:val="002E1247"/>
    <w:rsid w:val="002E1568"/>
    <w:rsid w:val="002E1982"/>
    <w:rsid w:val="002E3030"/>
    <w:rsid w:val="002E436A"/>
    <w:rsid w:val="002E584F"/>
    <w:rsid w:val="002E5865"/>
    <w:rsid w:val="002E7722"/>
    <w:rsid w:val="002E7745"/>
    <w:rsid w:val="002E77FF"/>
    <w:rsid w:val="002E7B25"/>
    <w:rsid w:val="002E7D51"/>
    <w:rsid w:val="002F0725"/>
    <w:rsid w:val="002F09BF"/>
    <w:rsid w:val="002F1DF1"/>
    <w:rsid w:val="002F25DE"/>
    <w:rsid w:val="002F280D"/>
    <w:rsid w:val="002F2A1E"/>
    <w:rsid w:val="002F2D5B"/>
    <w:rsid w:val="002F2D84"/>
    <w:rsid w:val="002F313A"/>
    <w:rsid w:val="002F3CF7"/>
    <w:rsid w:val="002F461A"/>
    <w:rsid w:val="002F4FB0"/>
    <w:rsid w:val="002F4FBD"/>
    <w:rsid w:val="002F52E0"/>
    <w:rsid w:val="002F54BE"/>
    <w:rsid w:val="002F602F"/>
    <w:rsid w:val="002F6093"/>
    <w:rsid w:val="002F6F1C"/>
    <w:rsid w:val="002F6FA1"/>
    <w:rsid w:val="002F760A"/>
    <w:rsid w:val="002F7DB9"/>
    <w:rsid w:val="0030012C"/>
    <w:rsid w:val="00301BC9"/>
    <w:rsid w:val="00302229"/>
    <w:rsid w:val="0030261D"/>
    <w:rsid w:val="00303473"/>
    <w:rsid w:val="0030348C"/>
    <w:rsid w:val="003040C3"/>
    <w:rsid w:val="00304A9C"/>
    <w:rsid w:val="00305CE9"/>
    <w:rsid w:val="00305D87"/>
    <w:rsid w:val="0030780A"/>
    <w:rsid w:val="00307A80"/>
    <w:rsid w:val="00307CB8"/>
    <w:rsid w:val="00307D84"/>
    <w:rsid w:val="00307E6D"/>
    <w:rsid w:val="0031068F"/>
    <w:rsid w:val="003109B2"/>
    <w:rsid w:val="00310CA9"/>
    <w:rsid w:val="003118E9"/>
    <w:rsid w:val="003121C5"/>
    <w:rsid w:val="003121EA"/>
    <w:rsid w:val="00312447"/>
    <w:rsid w:val="00312620"/>
    <w:rsid w:val="00312851"/>
    <w:rsid w:val="00312DA6"/>
    <w:rsid w:val="00312F15"/>
    <w:rsid w:val="0031311F"/>
    <w:rsid w:val="003134A4"/>
    <w:rsid w:val="00314668"/>
    <w:rsid w:val="00315358"/>
    <w:rsid w:val="00315ABE"/>
    <w:rsid w:val="00315F41"/>
    <w:rsid w:val="003169C7"/>
    <w:rsid w:val="00316AC6"/>
    <w:rsid w:val="00316DA7"/>
    <w:rsid w:val="003170C5"/>
    <w:rsid w:val="00317441"/>
    <w:rsid w:val="003179FF"/>
    <w:rsid w:val="0032069F"/>
    <w:rsid w:val="00320C62"/>
    <w:rsid w:val="003210C2"/>
    <w:rsid w:val="003211A2"/>
    <w:rsid w:val="003214B1"/>
    <w:rsid w:val="00321527"/>
    <w:rsid w:val="00321C1F"/>
    <w:rsid w:val="00321E29"/>
    <w:rsid w:val="00322B92"/>
    <w:rsid w:val="003238FE"/>
    <w:rsid w:val="00323C2C"/>
    <w:rsid w:val="00323FEA"/>
    <w:rsid w:val="0032427A"/>
    <w:rsid w:val="00324530"/>
    <w:rsid w:val="003248AF"/>
    <w:rsid w:val="00325099"/>
    <w:rsid w:val="0032550D"/>
    <w:rsid w:val="00325565"/>
    <w:rsid w:val="00326057"/>
    <w:rsid w:val="003263E9"/>
    <w:rsid w:val="00326442"/>
    <w:rsid w:val="00326446"/>
    <w:rsid w:val="0032654E"/>
    <w:rsid w:val="00326FF0"/>
    <w:rsid w:val="003273D6"/>
    <w:rsid w:val="00327F54"/>
    <w:rsid w:val="003301F5"/>
    <w:rsid w:val="00330697"/>
    <w:rsid w:val="003307AA"/>
    <w:rsid w:val="00330D06"/>
    <w:rsid w:val="00331606"/>
    <w:rsid w:val="00331960"/>
    <w:rsid w:val="003325E4"/>
    <w:rsid w:val="00332ED9"/>
    <w:rsid w:val="00333038"/>
    <w:rsid w:val="0033317C"/>
    <w:rsid w:val="00333951"/>
    <w:rsid w:val="00333EDF"/>
    <w:rsid w:val="00334282"/>
    <w:rsid w:val="003343BC"/>
    <w:rsid w:val="00334B6C"/>
    <w:rsid w:val="00335330"/>
    <w:rsid w:val="00335D07"/>
    <w:rsid w:val="0033650C"/>
    <w:rsid w:val="0033653E"/>
    <w:rsid w:val="00336591"/>
    <w:rsid w:val="0033688C"/>
    <w:rsid w:val="00336DBD"/>
    <w:rsid w:val="003377DC"/>
    <w:rsid w:val="00340458"/>
    <w:rsid w:val="0034135F"/>
    <w:rsid w:val="003415FC"/>
    <w:rsid w:val="00342339"/>
    <w:rsid w:val="003424FF"/>
    <w:rsid w:val="00342A3F"/>
    <w:rsid w:val="00342EB8"/>
    <w:rsid w:val="003433DC"/>
    <w:rsid w:val="00343A43"/>
    <w:rsid w:val="00343E47"/>
    <w:rsid w:val="0034400B"/>
    <w:rsid w:val="003444FA"/>
    <w:rsid w:val="003446CB"/>
    <w:rsid w:val="00344F8C"/>
    <w:rsid w:val="00345017"/>
    <w:rsid w:val="00345363"/>
    <w:rsid w:val="00345F8E"/>
    <w:rsid w:val="00345F9E"/>
    <w:rsid w:val="00346DE1"/>
    <w:rsid w:val="00347054"/>
    <w:rsid w:val="003476B6"/>
    <w:rsid w:val="00347B6D"/>
    <w:rsid w:val="00347E66"/>
    <w:rsid w:val="00350072"/>
    <w:rsid w:val="00350E91"/>
    <w:rsid w:val="00351035"/>
    <w:rsid w:val="00351447"/>
    <w:rsid w:val="003521B1"/>
    <w:rsid w:val="003521ED"/>
    <w:rsid w:val="00352460"/>
    <w:rsid w:val="0035327E"/>
    <w:rsid w:val="003535E3"/>
    <w:rsid w:val="00353B33"/>
    <w:rsid w:val="00353FE8"/>
    <w:rsid w:val="0035444C"/>
    <w:rsid w:val="003544F2"/>
    <w:rsid w:val="003566DB"/>
    <w:rsid w:val="003566F2"/>
    <w:rsid w:val="003567E0"/>
    <w:rsid w:val="00356853"/>
    <w:rsid w:val="00356B36"/>
    <w:rsid w:val="00356C44"/>
    <w:rsid w:val="00356E03"/>
    <w:rsid w:val="00357837"/>
    <w:rsid w:val="00357E87"/>
    <w:rsid w:val="003607DD"/>
    <w:rsid w:val="00360D4B"/>
    <w:rsid w:val="0036381D"/>
    <w:rsid w:val="00364419"/>
    <w:rsid w:val="00364DEC"/>
    <w:rsid w:val="003651BB"/>
    <w:rsid w:val="003654DD"/>
    <w:rsid w:val="00365722"/>
    <w:rsid w:val="00366364"/>
    <w:rsid w:val="003668D9"/>
    <w:rsid w:val="0036699D"/>
    <w:rsid w:val="0037011C"/>
    <w:rsid w:val="00370432"/>
    <w:rsid w:val="0037137E"/>
    <w:rsid w:val="00371FEF"/>
    <w:rsid w:val="00372825"/>
    <w:rsid w:val="003729C0"/>
    <w:rsid w:val="00373354"/>
    <w:rsid w:val="00373832"/>
    <w:rsid w:val="00373C82"/>
    <w:rsid w:val="00373CBF"/>
    <w:rsid w:val="00374574"/>
    <w:rsid w:val="00374615"/>
    <w:rsid w:val="00374743"/>
    <w:rsid w:val="00375012"/>
    <w:rsid w:val="00375AC3"/>
    <w:rsid w:val="003765BD"/>
    <w:rsid w:val="003768F7"/>
    <w:rsid w:val="00376B70"/>
    <w:rsid w:val="00376B75"/>
    <w:rsid w:val="00376BC3"/>
    <w:rsid w:val="00376D23"/>
    <w:rsid w:val="003776DB"/>
    <w:rsid w:val="003800CD"/>
    <w:rsid w:val="0038024D"/>
    <w:rsid w:val="003803CB"/>
    <w:rsid w:val="003809D3"/>
    <w:rsid w:val="0038207B"/>
    <w:rsid w:val="00383563"/>
    <w:rsid w:val="003841EB"/>
    <w:rsid w:val="0038427C"/>
    <w:rsid w:val="00384E6F"/>
    <w:rsid w:val="003850E3"/>
    <w:rsid w:val="0038510E"/>
    <w:rsid w:val="00385166"/>
    <w:rsid w:val="00386480"/>
    <w:rsid w:val="00387669"/>
    <w:rsid w:val="00387C00"/>
    <w:rsid w:val="00387C50"/>
    <w:rsid w:val="00387D0C"/>
    <w:rsid w:val="003901F2"/>
    <w:rsid w:val="0039020A"/>
    <w:rsid w:val="00390478"/>
    <w:rsid w:val="00390C62"/>
    <w:rsid w:val="00391019"/>
    <w:rsid w:val="003920F2"/>
    <w:rsid w:val="00393450"/>
    <w:rsid w:val="0039463F"/>
    <w:rsid w:val="00395768"/>
    <w:rsid w:val="00395809"/>
    <w:rsid w:val="0039618D"/>
    <w:rsid w:val="00396190"/>
    <w:rsid w:val="00396710"/>
    <w:rsid w:val="00396B76"/>
    <w:rsid w:val="003979E7"/>
    <w:rsid w:val="003A0371"/>
    <w:rsid w:val="003A0FCB"/>
    <w:rsid w:val="003A1DF4"/>
    <w:rsid w:val="003A22F4"/>
    <w:rsid w:val="003A3C08"/>
    <w:rsid w:val="003A3CDC"/>
    <w:rsid w:val="003A44E8"/>
    <w:rsid w:val="003A52A6"/>
    <w:rsid w:val="003A54A8"/>
    <w:rsid w:val="003A5620"/>
    <w:rsid w:val="003A5650"/>
    <w:rsid w:val="003A5AF5"/>
    <w:rsid w:val="003A5C9E"/>
    <w:rsid w:val="003A6B52"/>
    <w:rsid w:val="003A7FEE"/>
    <w:rsid w:val="003B04ED"/>
    <w:rsid w:val="003B07F9"/>
    <w:rsid w:val="003B1392"/>
    <w:rsid w:val="003B1D3E"/>
    <w:rsid w:val="003B1FC2"/>
    <w:rsid w:val="003B32DB"/>
    <w:rsid w:val="003B365D"/>
    <w:rsid w:val="003B37EF"/>
    <w:rsid w:val="003B3E3E"/>
    <w:rsid w:val="003B4BBB"/>
    <w:rsid w:val="003B5107"/>
    <w:rsid w:val="003B526F"/>
    <w:rsid w:val="003B5D38"/>
    <w:rsid w:val="003B6184"/>
    <w:rsid w:val="003B6771"/>
    <w:rsid w:val="003B7E39"/>
    <w:rsid w:val="003C1630"/>
    <w:rsid w:val="003C200D"/>
    <w:rsid w:val="003C2A11"/>
    <w:rsid w:val="003C2C0C"/>
    <w:rsid w:val="003C33E8"/>
    <w:rsid w:val="003C382B"/>
    <w:rsid w:val="003C3970"/>
    <w:rsid w:val="003C4179"/>
    <w:rsid w:val="003C41D3"/>
    <w:rsid w:val="003C4491"/>
    <w:rsid w:val="003C44A7"/>
    <w:rsid w:val="003C46A2"/>
    <w:rsid w:val="003C47AC"/>
    <w:rsid w:val="003C4AB8"/>
    <w:rsid w:val="003C4CDC"/>
    <w:rsid w:val="003C4EC3"/>
    <w:rsid w:val="003C4FE6"/>
    <w:rsid w:val="003C53DE"/>
    <w:rsid w:val="003C57D7"/>
    <w:rsid w:val="003C5FEF"/>
    <w:rsid w:val="003C65E8"/>
    <w:rsid w:val="003C6831"/>
    <w:rsid w:val="003C6DC0"/>
    <w:rsid w:val="003C6F15"/>
    <w:rsid w:val="003C72D9"/>
    <w:rsid w:val="003D1B29"/>
    <w:rsid w:val="003D1F8B"/>
    <w:rsid w:val="003D28D8"/>
    <w:rsid w:val="003D2A76"/>
    <w:rsid w:val="003D2ACA"/>
    <w:rsid w:val="003D2CC7"/>
    <w:rsid w:val="003D3363"/>
    <w:rsid w:val="003D34F5"/>
    <w:rsid w:val="003D4AFB"/>
    <w:rsid w:val="003D57F0"/>
    <w:rsid w:val="003D5DAE"/>
    <w:rsid w:val="003D6159"/>
    <w:rsid w:val="003D6246"/>
    <w:rsid w:val="003D76A3"/>
    <w:rsid w:val="003E0A4D"/>
    <w:rsid w:val="003E143A"/>
    <w:rsid w:val="003E1803"/>
    <w:rsid w:val="003E1F32"/>
    <w:rsid w:val="003E28D4"/>
    <w:rsid w:val="003E2B28"/>
    <w:rsid w:val="003E2D8D"/>
    <w:rsid w:val="003E2F99"/>
    <w:rsid w:val="003E2FA9"/>
    <w:rsid w:val="003E30BA"/>
    <w:rsid w:val="003E3455"/>
    <w:rsid w:val="003E3B2A"/>
    <w:rsid w:val="003E3D96"/>
    <w:rsid w:val="003E4144"/>
    <w:rsid w:val="003E4265"/>
    <w:rsid w:val="003E4ADC"/>
    <w:rsid w:val="003E4E7A"/>
    <w:rsid w:val="003E5E01"/>
    <w:rsid w:val="003E6113"/>
    <w:rsid w:val="003E6317"/>
    <w:rsid w:val="003E6545"/>
    <w:rsid w:val="003E69A0"/>
    <w:rsid w:val="003E6AD5"/>
    <w:rsid w:val="003E6DAE"/>
    <w:rsid w:val="003E7C26"/>
    <w:rsid w:val="003E7D14"/>
    <w:rsid w:val="003F0268"/>
    <w:rsid w:val="003F03E8"/>
    <w:rsid w:val="003F0AF0"/>
    <w:rsid w:val="003F0E2F"/>
    <w:rsid w:val="003F0F3F"/>
    <w:rsid w:val="003F17F6"/>
    <w:rsid w:val="003F1A95"/>
    <w:rsid w:val="003F1E80"/>
    <w:rsid w:val="003F21FC"/>
    <w:rsid w:val="003F22EC"/>
    <w:rsid w:val="003F22FA"/>
    <w:rsid w:val="003F25D9"/>
    <w:rsid w:val="003F26A4"/>
    <w:rsid w:val="003F2CC7"/>
    <w:rsid w:val="003F2D27"/>
    <w:rsid w:val="003F3975"/>
    <w:rsid w:val="003F3CA1"/>
    <w:rsid w:val="003F41F6"/>
    <w:rsid w:val="003F46C0"/>
    <w:rsid w:val="003F4AF0"/>
    <w:rsid w:val="003F4D3B"/>
    <w:rsid w:val="003F54AC"/>
    <w:rsid w:val="003F57FE"/>
    <w:rsid w:val="003F61BB"/>
    <w:rsid w:val="003F71C5"/>
    <w:rsid w:val="003F78CE"/>
    <w:rsid w:val="003F792F"/>
    <w:rsid w:val="003F794B"/>
    <w:rsid w:val="003F796F"/>
    <w:rsid w:val="0040013B"/>
    <w:rsid w:val="00400916"/>
    <w:rsid w:val="00400CF6"/>
    <w:rsid w:val="004017F5"/>
    <w:rsid w:val="0040200E"/>
    <w:rsid w:val="004028C4"/>
    <w:rsid w:val="00402C99"/>
    <w:rsid w:val="00402F2A"/>
    <w:rsid w:val="004030F1"/>
    <w:rsid w:val="00403107"/>
    <w:rsid w:val="00403875"/>
    <w:rsid w:val="00403D8C"/>
    <w:rsid w:val="00404CFE"/>
    <w:rsid w:val="00404D5D"/>
    <w:rsid w:val="004061E0"/>
    <w:rsid w:val="004068EB"/>
    <w:rsid w:val="00407176"/>
    <w:rsid w:val="00410108"/>
    <w:rsid w:val="004102CC"/>
    <w:rsid w:val="00410401"/>
    <w:rsid w:val="004107B5"/>
    <w:rsid w:val="00410AC4"/>
    <w:rsid w:val="0041134B"/>
    <w:rsid w:val="00411438"/>
    <w:rsid w:val="00411AAC"/>
    <w:rsid w:val="0041201B"/>
    <w:rsid w:val="004122FF"/>
    <w:rsid w:val="00412775"/>
    <w:rsid w:val="00412FA9"/>
    <w:rsid w:val="004137F1"/>
    <w:rsid w:val="00414659"/>
    <w:rsid w:val="004151F1"/>
    <w:rsid w:val="004154B0"/>
    <w:rsid w:val="00415A2C"/>
    <w:rsid w:val="00415D57"/>
    <w:rsid w:val="00416196"/>
    <w:rsid w:val="00416750"/>
    <w:rsid w:val="00416921"/>
    <w:rsid w:val="00416A24"/>
    <w:rsid w:val="00416B64"/>
    <w:rsid w:val="00416FAD"/>
    <w:rsid w:val="004170FF"/>
    <w:rsid w:val="004178B8"/>
    <w:rsid w:val="00417B25"/>
    <w:rsid w:val="00417F06"/>
    <w:rsid w:val="00420370"/>
    <w:rsid w:val="00420397"/>
    <w:rsid w:val="00420EB2"/>
    <w:rsid w:val="00420F52"/>
    <w:rsid w:val="004213CB"/>
    <w:rsid w:val="004223DA"/>
    <w:rsid w:val="00422FA0"/>
    <w:rsid w:val="004230EE"/>
    <w:rsid w:val="00423134"/>
    <w:rsid w:val="004257B2"/>
    <w:rsid w:val="00425FF1"/>
    <w:rsid w:val="0042631D"/>
    <w:rsid w:val="00426A17"/>
    <w:rsid w:val="00430069"/>
    <w:rsid w:val="004302A3"/>
    <w:rsid w:val="004302C4"/>
    <w:rsid w:val="004320CD"/>
    <w:rsid w:val="0043278F"/>
    <w:rsid w:val="00432DD4"/>
    <w:rsid w:val="004333B8"/>
    <w:rsid w:val="00433CFA"/>
    <w:rsid w:val="00434C1F"/>
    <w:rsid w:val="00434EA5"/>
    <w:rsid w:val="00434FE2"/>
    <w:rsid w:val="004355EB"/>
    <w:rsid w:val="00435C3E"/>
    <w:rsid w:val="00435C48"/>
    <w:rsid w:val="004368DD"/>
    <w:rsid w:val="0043743A"/>
    <w:rsid w:val="004378F9"/>
    <w:rsid w:val="00440A14"/>
    <w:rsid w:val="00441374"/>
    <w:rsid w:val="004415D6"/>
    <w:rsid w:val="0044204A"/>
    <w:rsid w:val="00442AD4"/>
    <w:rsid w:val="00442E03"/>
    <w:rsid w:val="004434BD"/>
    <w:rsid w:val="0044389F"/>
    <w:rsid w:val="00443BA2"/>
    <w:rsid w:val="00443E54"/>
    <w:rsid w:val="00444096"/>
    <w:rsid w:val="00444100"/>
    <w:rsid w:val="0044486D"/>
    <w:rsid w:val="00444C93"/>
    <w:rsid w:val="00445DCF"/>
    <w:rsid w:val="00445F62"/>
    <w:rsid w:val="00446574"/>
    <w:rsid w:val="00446B20"/>
    <w:rsid w:val="00446B7C"/>
    <w:rsid w:val="00446B9E"/>
    <w:rsid w:val="00446BD0"/>
    <w:rsid w:val="00447D69"/>
    <w:rsid w:val="00450524"/>
    <w:rsid w:val="00450575"/>
    <w:rsid w:val="00450680"/>
    <w:rsid w:val="0045075E"/>
    <w:rsid w:val="00450CC8"/>
    <w:rsid w:val="00451625"/>
    <w:rsid w:val="004522F4"/>
    <w:rsid w:val="00452412"/>
    <w:rsid w:val="00452638"/>
    <w:rsid w:val="00452E10"/>
    <w:rsid w:val="0045310F"/>
    <w:rsid w:val="0045375A"/>
    <w:rsid w:val="00454A0B"/>
    <w:rsid w:val="00455BC5"/>
    <w:rsid w:val="00455D03"/>
    <w:rsid w:val="00455DE4"/>
    <w:rsid w:val="0045645F"/>
    <w:rsid w:val="00457B61"/>
    <w:rsid w:val="00460D10"/>
    <w:rsid w:val="0046118D"/>
    <w:rsid w:val="004617FB"/>
    <w:rsid w:val="00462030"/>
    <w:rsid w:val="004623F9"/>
    <w:rsid w:val="00462656"/>
    <w:rsid w:val="00462767"/>
    <w:rsid w:val="00462D87"/>
    <w:rsid w:val="004630A3"/>
    <w:rsid w:val="00463183"/>
    <w:rsid w:val="00463898"/>
    <w:rsid w:val="00463EEB"/>
    <w:rsid w:val="00463FA3"/>
    <w:rsid w:val="0046414F"/>
    <w:rsid w:val="00464872"/>
    <w:rsid w:val="00464A7D"/>
    <w:rsid w:val="00464C48"/>
    <w:rsid w:val="00464C50"/>
    <w:rsid w:val="00465089"/>
    <w:rsid w:val="00465324"/>
    <w:rsid w:val="004653F6"/>
    <w:rsid w:val="004655C6"/>
    <w:rsid w:val="00465609"/>
    <w:rsid w:val="0046573D"/>
    <w:rsid w:val="00465D8E"/>
    <w:rsid w:val="00466024"/>
    <w:rsid w:val="0046674B"/>
    <w:rsid w:val="004673A1"/>
    <w:rsid w:val="004675DD"/>
    <w:rsid w:val="0047050C"/>
    <w:rsid w:val="00470B06"/>
    <w:rsid w:val="00470BA2"/>
    <w:rsid w:val="00472507"/>
    <w:rsid w:val="00472548"/>
    <w:rsid w:val="0047275B"/>
    <w:rsid w:val="00472E18"/>
    <w:rsid w:val="00473CA8"/>
    <w:rsid w:val="00474479"/>
    <w:rsid w:val="00474C4A"/>
    <w:rsid w:val="00474D2F"/>
    <w:rsid w:val="004756A5"/>
    <w:rsid w:val="0047581C"/>
    <w:rsid w:val="00475F7C"/>
    <w:rsid w:val="00476D16"/>
    <w:rsid w:val="00476D5C"/>
    <w:rsid w:val="004770D2"/>
    <w:rsid w:val="0047798F"/>
    <w:rsid w:val="004802BE"/>
    <w:rsid w:val="0048079D"/>
    <w:rsid w:val="00480970"/>
    <w:rsid w:val="00480FC5"/>
    <w:rsid w:val="004815CA"/>
    <w:rsid w:val="004838A2"/>
    <w:rsid w:val="004864A6"/>
    <w:rsid w:val="00486B32"/>
    <w:rsid w:val="00487269"/>
    <w:rsid w:val="00487D0D"/>
    <w:rsid w:val="00487E2C"/>
    <w:rsid w:val="00490036"/>
    <w:rsid w:val="00491250"/>
    <w:rsid w:val="00491F7A"/>
    <w:rsid w:val="00493DDA"/>
    <w:rsid w:val="004945BB"/>
    <w:rsid w:val="0049498D"/>
    <w:rsid w:val="00494EBB"/>
    <w:rsid w:val="00495395"/>
    <w:rsid w:val="0049541C"/>
    <w:rsid w:val="0049577D"/>
    <w:rsid w:val="00495796"/>
    <w:rsid w:val="00495BBD"/>
    <w:rsid w:val="00496A56"/>
    <w:rsid w:val="00497962"/>
    <w:rsid w:val="00497B3D"/>
    <w:rsid w:val="00497B4E"/>
    <w:rsid w:val="00497D20"/>
    <w:rsid w:val="004A0963"/>
    <w:rsid w:val="004A09A0"/>
    <w:rsid w:val="004A1494"/>
    <w:rsid w:val="004A14D5"/>
    <w:rsid w:val="004A29E3"/>
    <w:rsid w:val="004A2C28"/>
    <w:rsid w:val="004A36F1"/>
    <w:rsid w:val="004A4386"/>
    <w:rsid w:val="004A49D4"/>
    <w:rsid w:val="004A4A9E"/>
    <w:rsid w:val="004A4B7E"/>
    <w:rsid w:val="004A4D9A"/>
    <w:rsid w:val="004A4F25"/>
    <w:rsid w:val="004A573C"/>
    <w:rsid w:val="004A591D"/>
    <w:rsid w:val="004A5EA3"/>
    <w:rsid w:val="004A63AA"/>
    <w:rsid w:val="004A63B5"/>
    <w:rsid w:val="004A683F"/>
    <w:rsid w:val="004A6A75"/>
    <w:rsid w:val="004A6CF1"/>
    <w:rsid w:val="004A6E2A"/>
    <w:rsid w:val="004A6E72"/>
    <w:rsid w:val="004A7141"/>
    <w:rsid w:val="004A799E"/>
    <w:rsid w:val="004B00E3"/>
    <w:rsid w:val="004B0D1D"/>
    <w:rsid w:val="004B0F8A"/>
    <w:rsid w:val="004B13EA"/>
    <w:rsid w:val="004B1CD7"/>
    <w:rsid w:val="004B2142"/>
    <w:rsid w:val="004B227C"/>
    <w:rsid w:val="004B29DC"/>
    <w:rsid w:val="004B33CE"/>
    <w:rsid w:val="004B387E"/>
    <w:rsid w:val="004B3AFE"/>
    <w:rsid w:val="004B3E9D"/>
    <w:rsid w:val="004B4225"/>
    <w:rsid w:val="004B4483"/>
    <w:rsid w:val="004B4F2A"/>
    <w:rsid w:val="004B52BF"/>
    <w:rsid w:val="004B6638"/>
    <w:rsid w:val="004B6845"/>
    <w:rsid w:val="004B7B72"/>
    <w:rsid w:val="004B7C43"/>
    <w:rsid w:val="004B7E2F"/>
    <w:rsid w:val="004C006B"/>
    <w:rsid w:val="004C0588"/>
    <w:rsid w:val="004C066D"/>
    <w:rsid w:val="004C164B"/>
    <w:rsid w:val="004C1985"/>
    <w:rsid w:val="004C2006"/>
    <w:rsid w:val="004C203C"/>
    <w:rsid w:val="004C24DD"/>
    <w:rsid w:val="004C2891"/>
    <w:rsid w:val="004C28EA"/>
    <w:rsid w:val="004C2A01"/>
    <w:rsid w:val="004C3878"/>
    <w:rsid w:val="004C49E9"/>
    <w:rsid w:val="004C5DD4"/>
    <w:rsid w:val="004C705E"/>
    <w:rsid w:val="004C7143"/>
    <w:rsid w:val="004C7525"/>
    <w:rsid w:val="004D0428"/>
    <w:rsid w:val="004D04D4"/>
    <w:rsid w:val="004D04F5"/>
    <w:rsid w:val="004D04FE"/>
    <w:rsid w:val="004D0BAA"/>
    <w:rsid w:val="004D1751"/>
    <w:rsid w:val="004D19B5"/>
    <w:rsid w:val="004D1C31"/>
    <w:rsid w:val="004D21C1"/>
    <w:rsid w:val="004D232B"/>
    <w:rsid w:val="004D26B2"/>
    <w:rsid w:val="004D31C9"/>
    <w:rsid w:val="004D32B8"/>
    <w:rsid w:val="004D3F85"/>
    <w:rsid w:val="004D4171"/>
    <w:rsid w:val="004D45F0"/>
    <w:rsid w:val="004D4D03"/>
    <w:rsid w:val="004D6129"/>
    <w:rsid w:val="004D66F2"/>
    <w:rsid w:val="004D6AB5"/>
    <w:rsid w:val="004D6CCE"/>
    <w:rsid w:val="004D7A07"/>
    <w:rsid w:val="004D7BA9"/>
    <w:rsid w:val="004D7BD6"/>
    <w:rsid w:val="004E033B"/>
    <w:rsid w:val="004E042F"/>
    <w:rsid w:val="004E0E47"/>
    <w:rsid w:val="004E0FB2"/>
    <w:rsid w:val="004E15C4"/>
    <w:rsid w:val="004E1BD8"/>
    <w:rsid w:val="004E1DCE"/>
    <w:rsid w:val="004E25FE"/>
    <w:rsid w:val="004E2867"/>
    <w:rsid w:val="004E2F9B"/>
    <w:rsid w:val="004E32C4"/>
    <w:rsid w:val="004E3815"/>
    <w:rsid w:val="004E3B93"/>
    <w:rsid w:val="004E46BA"/>
    <w:rsid w:val="004E480E"/>
    <w:rsid w:val="004E5F08"/>
    <w:rsid w:val="004E5F8E"/>
    <w:rsid w:val="004E68C8"/>
    <w:rsid w:val="004E6B01"/>
    <w:rsid w:val="004E75CC"/>
    <w:rsid w:val="004E7A3D"/>
    <w:rsid w:val="004E7D55"/>
    <w:rsid w:val="004F05FB"/>
    <w:rsid w:val="004F1975"/>
    <w:rsid w:val="004F28CE"/>
    <w:rsid w:val="004F2BCB"/>
    <w:rsid w:val="004F2E5E"/>
    <w:rsid w:val="004F30D9"/>
    <w:rsid w:val="004F3256"/>
    <w:rsid w:val="004F327A"/>
    <w:rsid w:val="004F3358"/>
    <w:rsid w:val="004F34C0"/>
    <w:rsid w:val="004F36BE"/>
    <w:rsid w:val="004F5289"/>
    <w:rsid w:val="004F5D6F"/>
    <w:rsid w:val="004F5E3F"/>
    <w:rsid w:val="004F5F84"/>
    <w:rsid w:val="004F641E"/>
    <w:rsid w:val="004F6C6C"/>
    <w:rsid w:val="004F6FC5"/>
    <w:rsid w:val="004F7A28"/>
    <w:rsid w:val="004F7BED"/>
    <w:rsid w:val="00500057"/>
    <w:rsid w:val="0050079E"/>
    <w:rsid w:val="00500807"/>
    <w:rsid w:val="0050188B"/>
    <w:rsid w:val="005021BD"/>
    <w:rsid w:val="005036A5"/>
    <w:rsid w:val="00503C4A"/>
    <w:rsid w:val="00504F89"/>
    <w:rsid w:val="00505206"/>
    <w:rsid w:val="005052C7"/>
    <w:rsid w:val="0050628D"/>
    <w:rsid w:val="00506D11"/>
    <w:rsid w:val="0050725A"/>
    <w:rsid w:val="005077DF"/>
    <w:rsid w:val="00507AE0"/>
    <w:rsid w:val="00507FC3"/>
    <w:rsid w:val="00510771"/>
    <w:rsid w:val="0051084F"/>
    <w:rsid w:val="00510B76"/>
    <w:rsid w:val="00510F3E"/>
    <w:rsid w:val="00510F9E"/>
    <w:rsid w:val="00511407"/>
    <w:rsid w:val="005119BE"/>
    <w:rsid w:val="005121D7"/>
    <w:rsid w:val="005121E9"/>
    <w:rsid w:val="00512607"/>
    <w:rsid w:val="00512B2A"/>
    <w:rsid w:val="0051379B"/>
    <w:rsid w:val="00514CD2"/>
    <w:rsid w:val="00515220"/>
    <w:rsid w:val="00515A5D"/>
    <w:rsid w:val="00515C41"/>
    <w:rsid w:val="00515D07"/>
    <w:rsid w:val="00515EC0"/>
    <w:rsid w:val="0051621E"/>
    <w:rsid w:val="005167A7"/>
    <w:rsid w:val="00517462"/>
    <w:rsid w:val="005177DD"/>
    <w:rsid w:val="005204D9"/>
    <w:rsid w:val="00520672"/>
    <w:rsid w:val="005207ED"/>
    <w:rsid w:val="00520B63"/>
    <w:rsid w:val="00520D86"/>
    <w:rsid w:val="005215A2"/>
    <w:rsid w:val="00521E27"/>
    <w:rsid w:val="00521EF2"/>
    <w:rsid w:val="005239CF"/>
    <w:rsid w:val="005247E1"/>
    <w:rsid w:val="005253BE"/>
    <w:rsid w:val="005255AC"/>
    <w:rsid w:val="00525889"/>
    <w:rsid w:val="00525984"/>
    <w:rsid w:val="005261E3"/>
    <w:rsid w:val="00526510"/>
    <w:rsid w:val="00530690"/>
    <w:rsid w:val="0053070D"/>
    <w:rsid w:val="0053170C"/>
    <w:rsid w:val="00531848"/>
    <w:rsid w:val="00531FF0"/>
    <w:rsid w:val="00532555"/>
    <w:rsid w:val="005333AA"/>
    <w:rsid w:val="005335E9"/>
    <w:rsid w:val="00533800"/>
    <w:rsid w:val="00533C08"/>
    <w:rsid w:val="0053409C"/>
    <w:rsid w:val="005342F4"/>
    <w:rsid w:val="00534BDD"/>
    <w:rsid w:val="00535497"/>
    <w:rsid w:val="0053594F"/>
    <w:rsid w:val="0053633F"/>
    <w:rsid w:val="00536425"/>
    <w:rsid w:val="00537345"/>
    <w:rsid w:val="005378E8"/>
    <w:rsid w:val="0054005B"/>
    <w:rsid w:val="0054062D"/>
    <w:rsid w:val="00540E45"/>
    <w:rsid w:val="00541270"/>
    <w:rsid w:val="005412DF"/>
    <w:rsid w:val="00541779"/>
    <w:rsid w:val="00541788"/>
    <w:rsid w:val="00541CB2"/>
    <w:rsid w:val="005423E4"/>
    <w:rsid w:val="005434FB"/>
    <w:rsid w:val="00543A9F"/>
    <w:rsid w:val="00544801"/>
    <w:rsid w:val="00544ADF"/>
    <w:rsid w:val="00544BA0"/>
    <w:rsid w:val="00544E1B"/>
    <w:rsid w:val="0054544B"/>
    <w:rsid w:val="00545A60"/>
    <w:rsid w:val="00545D6F"/>
    <w:rsid w:val="00545D8A"/>
    <w:rsid w:val="00546B75"/>
    <w:rsid w:val="0054798C"/>
    <w:rsid w:val="00550300"/>
    <w:rsid w:val="00550E44"/>
    <w:rsid w:val="0055147B"/>
    <w:rsid w:val="00551691"/>
    <w:rsid w:val="005518DF"/>
    <w:rsid w:val="00551C5B"/>
    <w:rsid w:val="00551EF2"/>
    <w:rsid w:val="00552F24"/>
    <w:rsid w:val="00553A1C"/>
    <w:rsid w:val="0055453B"/>
    <w:rsid w:val="00554D3F"/>
    <w:rsid w:val="005560C0"/>
    <w:rsid w:val="005563B3"/>
    <w:rsid w:val="005568C5"/>
    <w:rsid w:val="00556A2D"/>
    <w:rsid w:val="00556D03"/>
    <w:rsid w:val="005570A3"/>
    <w:rsid w:val="0055728E"/>
    <w:rsid w:val="005573F9"/>
    <w:rsid w:val="00560A0E"/>
    <w:rsid w:val="00560C8D"/>
    <w:rsid w:val="005616C8"/>
    <w:rsid w:val="005617A8"/>
    <w:rsid w:val="005618C0"/>
    <w:rsid w:val="005624F2"/>
    <w:rsid w:val="0056291F"/>
    <w:rsid w:val="005629E7"/>
    <w:rsid w:val="00562E8F"/>
    <w:rsid w:val="00562F03"/>
    <w:rsid w:val="00563722"/>
    <w:rsid w:val="00563828"/>
    <w:rsid w:val="00563F00"/>
    <w:rsid w:val="00564E2A"/>
    <w:rsid w:val="0056615B"/>
    <w:rsid w:val="005661F1"/>
    <w:rsid w:val="005662CB"/>
    <w:rsid w:val="005667D1"/>
    <w:rsid w:val="00566D03"/>
    <w:rsid w:val="0056742C"/>
    <w:rsid w:val="0057013A"/>
    <w:rsid w:val="00570C5A"/>
    <w:rsid w:val="00570C90"/>
    <w:rsid w:val="005711E6"/>
    <w:rsid w:val="005713EF"/>
    <w:rsid w:val="0057143A"/>
    <w:rsid w:val="00572220"/>
    <w:rsid w:val="00572240"/>
    <w:rsid w:val="0057259C"/>
    <w:rsid w:val="0057295A"/>
    <w:rsid w:val="00572C6A"/>
    <w:rsid w:val="00572D8D"/>
    <w:rsid w:val="00572E51"/>
    <w:rsid w:val="00572EE3"/>
    <w:rsid w:val="00572F01"/>
    <w:rsid w:val="00572F49"/>
    <w:rsid w:val="00573038"/>
    <w:rsid w:val="00573673"/>
    <w:rsid w:val="005744AB"/>
    <w:rsid w:val="0057498E"/>
    <w:rsid w:val="00574A86"/>
    <w:rsid w:val="00574DDB"/>
    <w:rsid w:val="00575541"/>
    <w:rsid w:val="00575867"/>
    <w:rsid w:val="00575A7F"/>
    <w:rsid w:val="00576667"/>
    <w:rsid w:val="00576D4E"/>
    <w:rsid w:val="005771B3"/>
    <w:rsid w:val="00577469"/>
    <w:rsid w:val="00577474"/>
    <w:rsid w:val="00577952"/>
    <w:rsid w:val="00577B23"/>
    <w:rsid w:val="00577C97"/>
    <w:rsid w:val="00580245"/>
    <w:rsid w:val="00580C0D"/>
    <w:rsid w:val="005815D4"/>
    <w:rsid w:val="00581DE8"/>
    <w:rsid w:val="005821B3"/>
    <w:rsid w:val="00582210"/>
    <w:rsid w:val="00582275"/>
    <w:rsid w:val="00582954"/>
    <w:rsid w:val="00582FF6"/>
    <w:rsid w:val="005847B7"/>
    <w:rsid w:val="00584E9D"/>
    <w:rsid w:val="005853DE"/>
    <w:rsid w:val="00585438"/>
    <w:rsid w:val="0058555D"/>
    <w:rsid w:val="005859DA"/>
    <w:rsid w:val="00585C7B"/>
    <w:rsid w:val="00586093"/>
    <w:rsid w:val="00586330"/>
    <w:rsid w:val="00586D6C"/>
    <w:rsid w:val="00586E9D"/>
    <w:rsid w:val="005873DD"/>
    <w:rsid w:val="0058775F"/>
    <w:rsid w:val="00587875"/>
    <w:rsid w:val="00587C1A"/>
    <w:rsid w:val="00590249"/>
    <w:rsid w:val="00591635"/>
    <w:rsid w:val="005922A0"/>
    <w:rsid w:val="005931CF"/>
    <w:rsid w:val="0059445B"/>
    <w:rsid w:val="005948C8"/>
    <w:rsid w:val="00594B52"/>
    <w:rsid w:val="0059570D"/>
    <w:rsid w:val="0059598B"/>
    <w:rsid w:val="00595A46"/>
    <w:rsid w:val="00595E5B"/>
    <w:rsid w:val="00596923"/>
    <w:rsid w:val="00596AF7"/>
    <w:rsid w:val="00596F77"/>
    <w:rsid w:val="00597F44"/>
    <w:rsid w:val="005A0255"/>
    <w:rsid w:val="005A0E53"/>
    <w:rsid w:val="005A1293"/>
    <w:rsid w:val="005A178D"/>
    <w:rsid w:val="005A1B11"/>
    <w:rsid w:val="005A205D"/>
    <w:rsid w:val="005A33A8"/>
    <w:rsid w:val="005A5086"/>
    <w:rsid w:val="005A55E0"/>
    <w:rsid w:val="005A5AF4"/>
    <w:rsid w:val="005A6435"/>
    <w:rsid w:val="005A67D3"/>
    <w:rsid w:val="005A6D8C"/>
    <w:rsid w:val="005A6DD1"/>
    <w:rsid w:val="005B0B37"/>
    <w:rsid w:val="005B0C82"/>
    <w:rsid w:val="005B0C87"/>
    <w:rsid w:val="005B15DC"/>
    <w:rsid w:val="005B177A"/>
    <w:rsid w:val="005B1D66"/>
    <w:rsid w:val="005B2199"/>
    <w:rsid w:val="005B23DD"/>
    <w:rsid w:val="005B25CA"/>
    <w:rsid w:val="005B2A1C"/>
    <w:rsid w:val="005B2CA1"/>
    <w:rsid w:val="005B2F70"/>
    <w:rsid w:val="005B3320"/>
    <w:rsid w:val="005B3F2D"/>
    <w:rsid w:val="005B40AD"/>
    <w:rsid w:val="005B42FC"/>
    <w:rsid w:val="005B445A"/>
    <w:rsid w:val="005B4549"/>
    <w:rsid w:val="005B4A2B"/>
    <w:rsid w:val="005B4B99"/>
    <w:rsid w:val="005B6272"/>
    <w:rsid w:val="005B62E4"/>
    <w:rsid w:val="005B62EA"/>
    <w:rsid w:val="005B6D6B"/>
    <w:rsid w:val="005B70BB"/>
    <w:rsid w:val="005B7BD1"/>
    <w:rsid w:val="005C0686"/>
    <w:rsid w:val="005C0B64"/>
    <w:rsid w:val="005C0B7E"/>
    <w:rsid w:val="005C23B6"/>
    <w:rsid w:val="005C2845"/>
    <w:rsid w:val="005C2CCB"/>
    <w:rsid w:val="005C3187"/>
    <w:rsid w:val="005C3542"/>
    <w:rsid w:val="005C369E"/>
    <w:rsid w:val="005C3AF0"/>
    <w:rsid w:val="005C3DF0"/>
    <w:rsid w:val="005C3F1F"/>
    <w:rsid w:val="005C438C"/>
    <w:rsid w:val="005C4462"/>
    <w:rsid w:val="005C48B5"/>
    <w:rsid w:val="005C4900"/>
    <w:rsid w:val="005C49E6"/>
    <w:rsid w:val="005C5073"/>
    <w:rsid w:val="005C572E"/>
    <w:rsid w:val="005C5CD3"/>
    <w:rsid w:val="005C5EAE"/>
    <w:rsid w:val="005C6037"/>
    <w:rsid w:val="005C63C9"/>
    <w:rsid w:val="005C6CCB"/>
    <w:rsid w:val="005D0683"/>
    <w:rsid w:val="005D068E"/>
    <w:rsid w:val="005D10A2"/>
    <w:rsid w:val="005D16EE"/>
    <w:rsid w:val="005D1A2D"/>
    <w:rsid w:val="005D1F91"/>
    <w:rsid w:val="005D2CAB"/>
    <w:rsid w:val="005D2F72"/>
    <w:rsid w:val="005D3740"/>
    <w:rsid w:val="005D382B"/>
    <w:rsid w:val="005D3D78"/>
    <w:rsid w:val="005D3FBA"/>
    <w:rsid w:val="005D4435"/>
    <w:rsid w:val="005D4894"/>
    <w:rsid w:val="005D4CCD"/>
    <w:rsid w:val="005D5720"/>
    <w:rsid w:val="005D5BF4"/>
    <w:rsid w:val="005D6BDB"/>
    <w:rsid w:val="005D6D49"/>
    <w:rsid w:val="005D75B6"/>
    <w:rsid w:val="005D7814"/>
    <w:rsid w:val="005E05A4"/>
    <w:rsid w:val="005E1266"/>
    <w:rsid w:val="005E157A"/>
    <w:rsid w:val="005E2231"/>
    <w:rsid w:val="005E2253"/>
    <w:rsid w:val="005E310A"/>
    <w:rsid w:val="005E3208"/>
    <w:rsid w:val="005E363B"/>
    <w:rsid w:val="005E3A4D"/>
    <w:rsid w:val="005E3D17"/>
    <w:rsid w:val="005E4C82"/>
    <w:rsid w:val="005E58E3"/>
    <w:rsid w:val="005E61A2"/>
    <w:rsid w:val="005E61EA"/>
    <w:rsid w:val="005E6D91"/>
    <w:rsid w:val="005E708E"/>
    <w:rsid w:val="005E7FF8"/>
    <w:rsid w:val="005F02A7"/>
    <w:rsid w:val="005F038D"/>
    <w:rsid w:val="005F083D"/>
    <w:rsid w:val="005F098E"/>
    <w:rsid w:val="005F10F8"/>
    <w:rsid w:val="005F15BD"/>
    <w:rsid w:val="005F1C10"/>
    <w:rsid w:val="005F1CB0"/>
    <w:rsid w:val="005F1CC0"/>
    <w:rsid w:val="005F1CCE"/>
    <w:rsid w:val="005F1E2E"/>
    <w:rsid w:val="005F22DD"/>
    <w:rsid w:val="005F272A"/>
    <w:rsid w:val="005F2BC4"/>
    <w:rsid w:val="005F3666"/>
    <w:rsid w:val="005F371F"/>
    <w:rsid w:val="005F3E15"/>
    <w:rsid w:val="005F4C7A"/>
    <w:rsid w:val="005F584C"/>
    <w:rsid w:val="005F6D75"/>
    <w:rsid w:val="005F71ED"/>
    <w:rsid w:val="005F72F1"/>
    <w:rsid w:val="005F7596"/>
    <w:rsid w:val="006005CB"/>
    <w:rsid w:val="006009BC"/>
    <w:rsid w:val="00600E1F"/>
    <w:rsid w:val="00601344"/>
    <w:rsid w:val="0060231C"/>
    <w:rsid w:val="00602335"/>
    <w:rsid w:val="00602543"/>
    <w:rsid w:val="0060313F"/>
    <w:rsid w:val="006031C6"/>
    <w:rsid w:val="00604C35"/>
    <w:rsid w:val="0060515A"/>
    <w:rsid w:val="0060633F"/>
    <w:rsid w:val="0060643D"/>
    <w:rsid w:val="00606EE0"/>
    <w:rsid w:val="006071D2"/>
    <w:rsid w:val="00607255"/>
    <w:rsid w:val="00607DFE"/>
    <w:rsid w:val="0061026F"/>
    <w:rsid w:val="00610542"/>
    <w:rsid w:val="006105DC"/>
    <w:rsid w:val="006119A6"/>
    <w:rsid w:val="00612121"/>
    <w:rsid w:val="00612AFD"/>
    <w:rsid w:val="006137CB"/>
    <w:rsid w:val="00613880"/>
    <w:rsid w:val="00613E77"/>
    <w:rsid w:val="00614005"/>
    <w:rsid w:val="0061426F"/>
    <w:rsid w:val="00614765"/>
    <w:rsid w:val="00615CF0"/>
    <w:rsid w:val="00615F12"/>
    <w:rsid w:val="006160E5"/>
    <w:rsid w:val="006167A1"/>
    <w:rsid w:val="00617EBC"/>
    <w:rsid w:val="00617F94"/>
    <w:rsid w:val="006208BF"/>
    <w:rsid w:val="00620B5C"/>
    <w:rsid w:val="006214FF"/>
    <w:rsid w:val="006216D1"/>
    <w:rsid w:val="006217A1"/>
    <w:rsid w:val="00621837"/>
    <w:rsid w:val="00621E32"/>
    <w:rsid w:val="00622A10"/>
    <w:rsid w:val="00622E0C"/>
    <w:rsid w:val="00623499"/>
    <w:rsid w:val="00623863"/>
    <w:rsid w:val="006248C8"/>
    <w:rsid w:val="00624952"/>
    <w:rsid w:val="00624969"/>
    <w:rsid w:val="00624A1E"/>
    <w:rsid w:val="00626225"/>
    <w:rsid w:val="00626603"/>
    <w:rsid w:val="00627018"/>
    <w:rsid w:val="006278B4"/>
    <w:rsid w:val="00627A8C"/>
    <w:rsid w:val="00627AC6"/>
    <w:rsid w:val="00627E42"/>
    <w:rsid w:val="00630325"/>
    <w:rsid w:val="00630ABA"/>
    <w:rsid w:val="00631051"/>
    <w:rsid w:val="00631ABE"/>
    <w:rsid w:val="00632FFC"/>
    <w:rsid w:val="00633208"/>
    <w:rsid w:val="006337DA"/>
    <w:rsid w:val="00633C60"/>
    <w:rsid w:val="00634781"/>
    <w:rsid w:val="00634A44"/>
    <w:rsid w:val="00635836"/>
    <w:rsid w:val="006359C5"/>
    <w:rsid w:val="00636035"/>
    <w:rsid w:val="006360B1"/>
    <w:rsid w:val="006361F3"/>
    <w:rsid w:val="006362EE"/>
    <w:rsid w:val="00637C44"/>
    <w:rsid w:val="006413D1"/>
    <w:rsid w:val="00641419"/>
    <w:rsid w:val="0064168D"/>
    <w:rsid w:val="00641BAD"/>
    <w:rsid w:val="00642222"/>
    <w:rsid w:val="0064230C"/>
    <w:rsid w:val="00642562"/>
    <w:rsid w:val="006426EB"/>
    <w:rsid w:val="00643C0B"/>
    <w:rsid w:val="0064525A"/>
    <w:rsid w:val="00645362"/>
    <w:rsid w:val="006457E7"/>
    <w:rsid w:val="00646938"/>
    <w:rsid w:val="00646A1F"/>
    <w:rsid w:val="00647B24"/>
    <w:rsid w:val="00647B57"/>
    <w:rsid w:val="006500F5"/>
    <w:rsid w:val="0065148A"/>
    <w:rsid w:val="00651A0E"/>
    <w:rsid w:val="00651A65"/>
    <w:rsid w:val="00651A93"/>
    <w:rsid w:val="006523B6"/>
    <w:rsid w:val="00652592"/>
    <w:rsid w:val="0065328B"/>
    <w:rsid w:val="006534B0"/>
    <w:rsid w:val="00653A9C"/>
    <w:rsid w:val="00653AA0"/>
    <w:rsid w:val="00653E98"/>
    <w:rsid w:val="00654262"/>
    <w:rsid w:val="006543B1"/>
    <w:rsid w:val="0065536C"/>
    <w:rsid w:val="00655A75"/>
    <w:rsid w:val="00655C28"/>
    <w:rsid w:val="00656A2D"/>
    <w:rsid w:val="00657489"/>
    <w:rsid w:val="00661445"/>
    <w:rsid w:val="0066191A"/>
    <w:rsid w:val="00662B99"/>
    <w:rsid w:val="006633CC"/>
    <w:rsid w:val="00663516"/>
    <w:rsid w:val="00663A36"/>
    <w:rsid w:val="00663A49"/>
    <w:rsid w:val="00663CC7"/>
    <w:rsid w:val="0066422F"/>
    <w:rsid w:val="0066463B"/>
    <w:rsid w:val="0066472B"/>
    <w:rsid w:val="00664F72"/>
    <w:rsid w:val="00665223"/>
    <w:rsid w:val="006657CC"/>
    <w:rsid w:val="00665E75"/>
    <w:rsid w:val="00666B60"/>
    <w:rsid w:val="00666F0F"/>
    <w:rsid w:val="00667088"/>
    <w:rsid w:val="00667F0C"/>
    <w:rsid w:val="00670057"/>
    <w:rsid w:val="006701F4"/>
    <w:rsid w:val="00670D23"/>
    <w:rsid w:val="00670E99"/>
    <w:rsid w:val="00671648"/>
    <w:rsid w:val="0067192B"/>
    <w:rsid w:val="00671E3B"/>
    <w:rsid w:val="0067220C"/>
    <w:rsid w:val="006723CB"/>
    <w:rsid w:val="006729E0"/>
    <w:rsid w:val="006733C0"/>
    <w:rsid w:val="0067346E"/>
    <w:rsid w:val="00673E40"/>
    <w:rsid w:val="006743A5"/>
    <w:rsid w:val="006746E1"/>
    <w:rsid w:val="0067492A"/>
    <w:rsid w:val="00674DA1"/>
    <w:rsid w:val="006760BC"/>
    <w:rsid w:val="0067657D"/>
    <w:rsid w:val="00676FC1"/>
    <w:rsid w:val="00677277"/>
    <w:rsid w:val="00677313"/>
    <w:rsid w:val="0068085A"/>
    <w:rsid w:val="00680B5B"/>
    <w:rsid w:val="00680E67"/>
    <w:rsid w:val="0068150F"/>
    <w:rsid w:val="006825AB"/>
    <w:rsid w:val="00682A3C"/>
    <w:rsid w:val="00682FF3"/>
    <w:rsid w:val="00683EB0"/>
    <w:rsid w:val="006847BB"/>
    <w:rsid w:val="00684E5C"/>
    <w:rsid w:val="0068526E"/>
    <w:rsid w:val="00685DCF"/>
    <w:rsid w:val="006864DB"/>
    <w:rsid w:val="006866BA"/>
    <w:rsid w:val="00686D2E"/>
    <w:rsid w:val="00686D3E"/>
    <w:rsid w:val="00686EBF"/>
    <w:rsid w:val="00686F53"/>
    <w:rsid w:val="00687861"/>
    <w:rsid w:val="00687AEC"/>
    <w:rsid w:val="00687C4D"/>
    <w:rsid w:val="00687DB4"/>
    <w:rsid w:val="00690685"/>
    <w:rsid w:val="00690BB1"/>
    <w:rsid w:val="00690D6D"/>
    <w:rsid w:val="00690DB6"/>
    <w:rsid w:val="00691B94"/>
    <w:rsid w:val="006924D2"/>
    <w:rsid w:val="00692802"/>
    <w:rsid w:val="006931C0"/>
    <w:rsid w:val="00693BAE"/>
    <w:rsid w:val="00693C3C"/>
    <w:rsid w:val="00694156"/>
    <w:rsid w:val="0069422E"/>
    <w:rsid w:val="00694EF2"/>
    <w:rsid w:val="006950A6"/>
    <w:rsid w:val="006952A0"/>
    <w:rsid w:val="006952E8"/>
    <w:rsid w:val="00695B87"/>
    <w:rsid w:val="00696674"/>
    <w:rsid w:val="00696E4B"/>
    <w:rsid w:val="0069702D"/>
    <w:rsid w:val="00697A57"/>
    <w:rsid w:val="00697B55"/>
    <w:rsid w:val="00697C5E"/>
    <w:rsid w:val="00697D7D"/>
    <w:rsid w:val="006A0E8F"/>
    <w:rsid w:val="006A137C"/>
    <w:rsid w:val="006A17DA"/>
    <w:rsid w:val="006A20E7"/>
    <w:rsid w:val="006A265B"/>
    <w:rsid w:val="006A286A"/>
    <w:rsid w:val="006A3618"/>
    <w:rsid w:val="006A38DE"/>
    <w:rsid w:val="006A39A9"/>
    <w:rsid w:val="006A3A04"/>
    <w:rsid w:val="006A4305"/>
    <w:rsid w:val="006A47B5"/>
    <w:rsid w:val="006A4CD4"/>
    <w:rsid w:val="006A5342"/>
    <w:rsid w:val="006A535E"/>
    <w:rsid w:val="006A53AC"/>
    <w:rsid w:val="006A586F"/>
    <w:rsid w:val="006A5A17"/>
    <w:rsid w:val="006A5C04"/>
    <w:rsid w:val="006A6548"/>
    <w:rsid w:val="006A6689"/>
    <w:rsid w:val="006A6A5C"/>
    <w:rsid w:val="006A6FB4"/>
    <w:rsid w:val="006A778B"/>
    <w:rsid w:val="006A7F93"/>
    <w:rsid w:val="006A7FF9"/>
    <w:rsid w:val="006B2062"/>
    <w:rsid w:val="006B2D04"/>
    <w:rsid w:val="006B36E2"/>
    <w:rsid w:val="006B3779"/>
    <w:rsid w:val="006B3844"/>
    <w:rsid w:val="006B3B99"/>
    <w:rsid w:val="006B4721"/>
    <w:rsid w:val="006B4809"/>
    <w:rsid w:val="006B5DD6"/>
    <w:rsid w:val="006B5F3B"/>
    <w:rsid w:val="006B6320"/>
    <w:rsid w:val="006B6DA6"/>
    <w:rsid w:val="006B74CA"/>
    <w:rsid w:val="006B787C"/>
    <w:rsid w:val="006B7F73"/>
    <w:rsid w:val="006C043F"/>
    <w:rsid w:val="006C0481"/>
    <w:rsid w:val="006C0700"/>
    <w:rsid w:val="006C07D8"/>
    <w:rsid w:val="006C08F4"/>
    <w:rsid w:val="006C0C09"/>
    <w:rsid w:val="006C0EF8"/>
    <w:rsid w:val="006C1B89"/>
    <w:rsid w:val="006C26F1"/>
    <w:rsid w:val="006C285C"/>
    <w:rsid w:val="006C28F3"/>
    <w:rsid w:val="006C2F5B"/>
    <w:rsid w:val="006C3624"/>
    <w:rsid w:val="006C3AF1"/>
    <w:rsid w:val="006C3CAE"/>
    <w:rsid w:val="006C3E08"/>
    <w:rsid w:val="006C4479"/>
    <w:rsid w:val="006C4894"/>
    <w:rsid w:val="006C49CC"/>
    <w:rsid w:val="006C49D9"/>
    <w:rsid w:val="006C5B1A"/>
    <w:rsid w:val="006C6AF9"/>
    <w:rsid w:val="006C6C81"/>
    <w:rsid w:val="006C6E4F"/>
    <w:rsid w:val="006D3078"/>
    <w:rsid w:val="006D3A0B"/>
    <w:rsid w:val="006D3ACC"/>
    <w:rsid w:val="006D3C52"/>
    <w:rsid w:val="006D4A65"/>
    <w:rsid w:val="006D4B6A"/>
    <w:rsid w:val="006D524B"/>
    <w:rsid w:val="006D5480"/>
    <w:rsid w:val="006D69FE"/>
    <w:rsid w:val="006D6BEB"/>
    <w:rsid w:val="006D7440"/>
    <w:rsid w:val="006D79D9"/>
    <w:rsid w:val="006D7C06"/>
    <w:rsid w:val="006E03E3"/>
    <w:rsid w:val="006E0619"/>
    <w:rsid w:val="006E0C5E"/>
    <w:rsid w:val="006E11FF"/>
    <w:rsid w:val="006E1B1C"/>
    <w:rsid w:val="006E1D11"/>
    <w:rsid w:val="006E1DC1"/>
    <w:rsid w:val="006E2915"/>
    <w:rsid w:val="006E2CEB"/>
    <w:rsid w:val="006E2FCD"/>
    <w:rsid w:val="006E3851"/>
    <w:rsid w:val="006E474B"/>
    <w:rsid w:val="006E4D1B"/>
    <w:rsid w:val="006E5460"/>
    <w:rsid w:val="006E54A4"/>
    <w:rsid w:val="006E57A0"/>
    <w:rsid w:val="006E7341"/>
    <w:rsid w:val="006E7A9E"/>
    <w:rsid w:val="006E7C6E"/>
    <w:rsid w:val="006F046B"/>
    <w:rsid w:val="006F0570"/>
    <w:rsid w:val="006F0DEC"/>
    <w:rsid w:val="006F0FD4"/>
    <w:rsid w:val="006F15D7"/>
    <w:rsid w:val="006F1871"/>
    <w:rsid w:val="006F21FB"/>
    <w:rsid w:val="006F2980"/>
    <w:rsid w:val="006F2A09"/>
    <w:rsid w:val="006F2BAC"/>
    <w:rsid w:val="006F2BF2"/>
    <w:rsid w:val="006F3988"/>
    <w:rsid w:val="006F45B2"/>
    <w:rsid w:val="006F4BAA"/>
    <w:rsid w:val="006F4C3C"/>
    <w:rsid w:val="006F566D"/>
    <w:rsid w:val="006F6401"/>
    <w:rsid w:val="006F6703"/>
    <w:rsid w:val="006F6AC9"/>
    <w:rsid w:val="006F6ECC"/>
    <w:rsid w:val="006F739E"/>
    <w:rsid w:val="006F760C"/>
    <w:rsid w:val="00700359"/>
    <w:rsid w:val="00700880"/>
    <w:rsid w:val="00700F69"/>
    <w:rsid w:val="00701D2A"/>
    <w:rsid w:val="0070252D"/>
    <w:rsid w:val="00703448"/>
    <w:rsid w:val="00704398"/>
    <w:rsid w:val="0070462C"/>
    <w:rsid w:val="00704CA1"/>
    <w:rsid w:val="00705D65"/>
    <w:rsid w:val="007060C5"/>
    <w:rsid w:val="00706EFE"/>
    <w:rsid w:val="007075DD"/>
    <w:rsid w:val="0071049F"/>
    <w:rsid w:val="00710557"/>
    <w:rsid w:val="00710AFC"/>
    <w:rsid w:val="00710B83"/>
    <w:rsid w:val="00710E41"/>
    <w:rsid w:val="00710F00"/>
    <w:rsid w:val="007111E8"/>
    <w:rsid w:val="0071154D"/>
    <w:rsid w:val="00711784"/>
    <w:rsid w:val="00711E4F"/>
    <w:rsid w:val="00712392"/>
    <w:rsid w:val="00712B62"/>
    <w:rsid w:val="00712C69"/>
    <w:rsid w:val="0071302A"/>
    <w:rsid w:val="00713EAE"/>
    <w:rsid w:val="007142BD"/>
    <w:rsid w:val="007142F3"/>
    <w:rsid w:val="0071446C"/>
    <w:rsid w:val="007146FF"/>
    <w:rsid w:val="00715617"/>
    <w:rsid w:val="00715832"/>
    <w:rsid w:val="007162B1"/>
    <w:rsid w:val="00716901"/>
    <w:rsid w:val="007169C2"/>
    <w:rsid w:val="00717429"/>
    <w:rsid w:val="007178FC"/>
    <w:rsid w:val="00717F1F"/>
    <w:rsid w:val="00721D8B"/>
    <w:rsid w:val="00721F77"/>
    <w:rsid w:val="00722408"/>
    <w:rsid w:val="00722A25"/>
    <w:rsid w:val="00722AEE"/>
    <w:rsid w:val="00722E98"/>
    <w:rsid w:val="00723BCD"/>
    <w:rsid w:val="00723C4C"/>
    <w:rsid w:val="00723ECA"/>
    <w:rsid w:val="00724330"/>
    <w:rsid w:val="007252D4"/>
    <w:rsid w:val="00725EAA"/>
    <w:rsid w:val="00726351"/>
    <w:rsid w:val="0072696E"/>
    <w:rsid w:val="00727E49"/>
    <w:rsid w:val="00730111"/>
    <w:rsid w:val="0073015D"/>
    <w:rsid w:val="007302EF"/>
    <w:rsid w:val="00730695"/>
    <w:rsid w:val="007309D9"/>
    <w:rsid w:val="00731416"/>
    <w:rsid w:val="007324B0"/>
    <w:rsid w:val="00732ABC"/>
    <w:rsid w:val="00733169"/>
    <w:rsid w:val="00733C94"/>
    <w:rsid w:val="00734939"/>
    <w:rsid w:val="00734DF9"/>
    <w:rsid w:val="007354E9"/>
    <w:rsid w:val="0073582D"/>
    <w:rsid w:val="00735F16"/>
    <w:rsid w:val="007365DD"/>
    <w:rsid w:val="007369CC"/>
    <w:rsid w:val="00736B38"/>
    <w:rsid w:val="00736B64"/>
    <w:rsid w:val="00736E1B"/>
    <w:rsid w:val="00740181"/>
    <w:rsid w:val="00740260"/>
    <w:rsid w:val="00740A6E"/>
    <w:rsid w:val="00740C0F"/>
    <w:rsid w:val="00740C75"/>
    <w:rsid w:val="007411E7"/>
    <w:rsid w:val="007417D9"/>
    <w:rsid w:val="0074182B"/>
    <w:rsid w:val="00741B98"/>
    <w:rsid w:val="0074221A"/>
    <w:rsid w:val="00742D0B"/>
    <w:rsid w:val="007431B7"/>
    <w:rsid w:val="00743214"/>
    <w:rsid w:val="00743E79"/>
    <w:rsid w:val="00744306"/>
    <w:rsid w:val="00744F9B"/>
    <w:rsid w:val="00745104"/>
    <w:rsid w:val="007452FC"/>
    <w:rsid w:val="00745F29"/>
    <w:rsid w:val="007469CF"/>
    <w:rsid w:val="00746E59"/>
    <w:rsid w:val="00747068"/>
    <w:rsid w:val="0074720F"/>
    <w:rsid w:val="0074730D"/>
    <w:rsid w:val="007475D4"/>
    <w:rsid w:val="0074784E"/>
    <w:rsid w:val="00750377"/>
    <w:rsid w:val="00750463"/>
    <w:rsid w:val="0075065B"/>
    <w:rsid w:val="00750AFC"/>
    <w:rsid w:val="00751937"/>
    <w:rsid w:val="00753475"/>
    <w:rsid w:val="007539EF"/>
    <w:rsid w:val="00753A6F"/>
    <w:rsid w:val="00753B60"/>
    <w:rsid w:val="00753DED"/>
    <w:rsid w:val="00753FD4"/>
    <w:rsid w:val="0075446B"/>
    <w:rsid w:val="00754A5A"/>
    <w:rsid w:val="0075513A"/>
    <w:rsid w:val="00755231"/>
    <w:rsid w:val="00756274"/>
    <w:rsid w:val="00757377"/>
    <w:rsid w:val="00757721"/>
    <w:rsid w:val="00757D2A"/>
    <w:rsid w:val="00757E24"/>
    <w:rsid w:val="007602E6"/>
    <w:rsid w:val="0076077B"/>
    <w:rsid w:val="00760E6D"/>
    <w:rsid w:val="00760FF3"/>
    <w:rsid w:val="00761274"/>
    <w:rsid w:val="00761B41"/>
    <w:rsid w:val="00762442"/>
    <w:rsid w:val="007624FD"/>
    <w:rsid w:val="00762AE1"/>
    <w:rsid w:val="00762C38"/>
    <w:rsid w:val="00762D9A"/>
    <w:rsid w:val="00764370"/>
    <w:rsid w:val="007644D4"/>
    <w:rsid w:val="007644D6"/>
    <w:rsid w:val="007645A7"/>
    <w:rsid w:val="0076466B"/>
    <w:rsid w:val="007647A3"/>
    <w:rsid w:val="0076486A"/>
    <w:rsid w:val="00764A46"/>
    <w:rsid w:val="00765CCF"/>
    <w:rsid w:val="00765CE6"/>
    <w:rsid w:val="00765FFF"/>
    <w:rsid w:val="00767AE6"/>
    <w:rsid w:val="00767C02"/>
    <w:rsid w:val="00767E85"/>
    <w:rsid w:val="007709F5"/>
    <w:rsid w:val="00770AD2"/>
    <w:rsid w:val="00770E05"/>
    <w:rsid w:val="00771611"/>
    <w:rsid w:val="0077162F"/>
    <w:rsid w:val="007730CF"/>
    <w:rsid w:val="00773306"/>
    <w:rsid w:val="00773F81"/>
    <w:rsid w:val="00774D7F"/>
    <w:rsid w:val="00775442"/>
    <w:rsid w:val="0077596C"/>
    <w:rsid w:val="00776310"/>
    <w:rsid w:val="007767D6"/>
    <w:rsid w:val="00776D8F"/>
    <w:rsid w:val="0077721B"/>
    <w:rsid w:val="0077768F"/>
    <w:rsid w:val="00777958"/>
    <w:rsid w:val="00777BCA"/>
    <w:rsid w:val="00777FA8"/>
    <w:rsid w:val="00780835"/>
    <w:rsid w:val="0078101D"/>
    <w:rsid w:val="00781290"/>
    <w:rsid w:val="00781F71"/>
    <w:rsid w:val="0078215B"/>
    <w:rsid w:val="00782782"/>
    <w:rsid w:val="00783C53"/>
    <w:rsid w:val="00784101"/>
    <w:rsid w:val="007846C7"/>
    <w:rsid w:val="007849C3"/>
    <w:rsid w:val="00784A68"/>
    <w:rsid w:val="007857B4"/>
    <w:rsid w:val="007858B9"/>
    <w:rsid w:val="007865EC"/>
    <w:rsid w:val="0078677E"/>
    <w:rsid w:val="00786D41"/>
    <w:rsid w:val="007873A0"/>
    <w:rsid w:val="00790A50"/>
    <w:rsid w:val="00790BDA"/>
    <w:rsid w:val="00790C4C"/>
    <w:rsid w:val="0079109C"/>
    <w:rsid w:val="007910BB"/>
    <w:rsid w:val="007911F4"/>
    <w:rsid w:val="00791B00"/>
    <w:rsid w:val="007925CD"/>
    <w:rsid w:val="00792D84"/>
    <w:rsid w:val="00792EB5"/>
    <w:rsid w:val="00793362"/>
    <w:rsid w:val="0079361D"/>
    <w:rsid w:val="00793DA3"/>
    <w:rsid w:val="007941D3"/>
    <w:rsid w:val="007943AB"/>
    <w:rsid w:val="007943EC"/>
    <w:rsid w:val="0079467E"/>
    <w:rsid w:val="00794807"/>
    <w:rsid w:val="00794C82"/>
    <w:rsid w:val="007950E3"/>
    <w:rsid w:val="007957A1"/>
    <w:rsid w:val="00796608"/>
    <w:rsid w:val="0079695C"/>
    <w:rsid w:val="00796F45"/>
    <w:rsid w:val="0079738E"/>
    <w:rsid w:val="00797628"/>
    <w:rsid w:val="00797C10"/>
    <w:rsid w:val="007A0345"/>
    <w:rsid w:val="007A0CFB"/>
    <w:rsid w:val="007A0DD9"/>
    <w:rsid w:val="007A12D4"/>
    <w:rsid w:val="007A14F8"/>
    <w:rsid w:val="007A18DC"/>
    <w:rsid w:val="007A1EF5"/>
    <w:rsid w:val="007A21C0"/>
    <w:rsid w:val="007A21CA"/>
    <w:rsid w:val="007A2407"/>
    <w:rsid w:val="007A2742"/>
    <w:rsid w:val="007A3319"/>
    <w:rsid w:val="007A350C"/>
    <w:rsid w:val="007A3F4A"/>
    <w:rsid w:val="007A4217"/>
    <w:rsid w:val="007A4269"/>
    <w:rsid w:val="007A4E3F"/>
    <w:rsid w:val="007A5D29"/>
    <w:rsid w:val="007A5E13"/>
    <w:rsid w:val="007A5E27"/>
    <w:rsid w:val="007A5E34"/>
    <w:rsid w:val="007A5FFD"/>
    <w:rsid w:val="007A62D9"/>
    <w:rsid w:val="007A6539"/>
    <w:rsid w:val="007A703B"/>
    <w:rsid w:val="007A743D"/>
    <w:rsid w:val="007B005C"/>
    <w:rsid w:val="007B03CB"/>
    <w:rsid w:val="007B0452"/>
    <w:rsid w:val="007B092B"/>
    <w:rsid w:val="007B15A4"/>
    <w:rsid w:val="007B1609"/>
    <w:rsid w:val="007B1D14"/>
    <w:rsid w:val="007B26D9"/>
    <w:rsid w:val="007B2774"/>
    <w:rsid w:val="007B3A4F"/>
    <w:rsid w:val="007B42B4"/>
    <w:rsid w:val="007B476A"/>
    <w:rsid w:val="007B56A9"/>
    <w:rsid w:val="007B5A5E"/>
    <w:rsid w:val="007B5EB1"/>
    <w:rsid w:val="007B62B4"/>
    <w:rsid w:val="007B6DC7"/>
    <w:rsid w:val="007B77BE"/>
    <w:rsid w:val="007C20F9"/>
    <w:rsid w:val="007C254F"/>
    <w:rsid w:val="007C2D93"/>
    <w:rsid w:val="007C2DBF"/>
    <w:rsid w:val="007C2E8A"/>
    <w:rsid w:val="007C3DBA"/>
    <w:rsid w:val="007C483D"/>
    <w:rsid w:val="007C5379"/>
    <w:rsid w:val="007C5AD6"/>
    <w:rsid w:val="007C5B9B"/>
    <w:rsid w:val="007C6FA5"/>
    <w:rsid w:val="007C7160"/>
    <w:rsid w:val="007C781F"/>
    <w:rsid w:val="007C7D7E"/>
    <w:rsid w:val="007C7E88"/>
    <w:rsid w:val="007D024D"/>
    <w:rsid w:val="007D0790"/>
    <w:rsid w:val="007D1722"/>
    <w:rsid w:val="007D2020"/>
    <w:rsid w:val="007D2319"/>
    <w:rsid w:val="007D244B"/>
    <w:rsid w:val="007D245A"/>
    <w:rsid w:val="007D2F77"/>
    <w:rsid w:val="007D3450"/>
    <w:rsid w:val="007D3761"/>
    <w:rsid w:val="007D3919"/>
    <w:rsid w:val="007D3B1A"/>
    <w:rsid w:val="007D3EBC"/>
    <w:rsid w:val="007D49E7"/>
    <w:rsid w:val="007D50FC"/>
    <w:rsid w:val="007D5112"/>
    <w:rsid w:val="007D52F4"/>
    <w:rsid w:val="007D556E"/>
    <w:rsid w:val="007D58C7"/>
    <w:rsid w:val="007D59D7"/>
    <w:rsid w:val="007D5A2D"/>
    <w:rsid w:val="007D6701"/>
    <w:rsid w:val="007D6F50"/>
    <w:rsid w:val="007D7E60"/>
    <w:rsid w:val="007E0215"/>
    <w:rsid w:val="007E0D6D"/>
    <w:rsid w:val="007E0F66"/>
    <w:rsid w:val="007E1EDB"/>
    <w:rsid w:val="007E2BFA"/>
    <w:rsid w:val="007E46EE"/>
    <w:rsid w:val="007E4AED"/>
    <w:rsid w:val="007E5D39"/>
    <w:rsid w:val="007E64CE"/>
    <w:rsid w:val="007E75F8"/>
    <w:rsid w:val="007E7E83"/>
    <w:rsid w:val="007F0451"/>
    <w:rsid w:val="007F0671"/>
    <w:rsid w:val="007F06A5"/>
    <w:rsid w:val="007F0BD5"/>
    <w:rsid w:val="007F139D"/>
    <w:rsid w:val="007F1911"/>
    <w:rsid w:val="007F1F0E"/>
    <w:rsid w:val="007F271B"/>
    <w:rsid w:val="007F29C9"/>
    <w:rsid w:val="007F2CDE"/>
    <w:rsid w:val="007F2E24"/>
    <w:rsid w:val="007F3A89"/>
    <w:rsid w:val="007F4D28"/>
    <w:rsid w:val="007F4D3A"/>
    <w:rsid w:val="007F53B4"/>
    <w:rsid w:val="007F5EA3"/>
    <w:rsid w:val="007F669E"/>
    <w:rsid w:val="007F67B4"/>
    <w:rsid w:val="007F6A69"/>
    <w:rsid w:val="007F6B1A"/>
    <w:rsid w:val="007F7110"/>
    <w:rsid w:val="007F71C5"/>
    <w:rsid w:val="007F748B"/>
    <w:rsid w:val="007F7498"/>
    <w:rsid w:val="00800DC9"/>
    <w:rsid w:val="008011E2"/>
    <w:rsid w:val="0080130D"/>
    <w:rsid w:val="0080163E"/>
    <w:rsid w:val="00802C9F"/>
    <w:rsid w:val="008035DE"/>
    <w:rsid w:val="00803D35"/>
    <w:rsid w:val="00804339"/>
    <w:rsid w:val="008047EE"/>
    <w:rsid w:val="00805505"/>
    <w:rsid w:val="0080579D"/>
    <w:rsid w:val="00806585"/>
    <w:rsid w:val="00806840"/>
    <w:rsid w:val="00806848"/>
    <w:rsid w:val="00806C67"/>
    <w:rsid w:val="00810677"/>
    <w:rsid w:val="008126EE"/>
    <w:rsid w:val="00812A2D"/>
    <w:rsid w:val="00812C78"/>
    <w:rsid w:val="00813BA8"/>
    <w:rsid w:val="008143B9"/>
    <w:rsid w:val="008143FB"/>
    <w:rsid w:val="008144D1"/>
    <w:rsid w:val="0081561D"/>
    <w:rsid w:val="00815BC3"/>
    <w:rsid w:val="00815D5D"/>
    <w:rsid w:val="00817D5C"/>
    <w:rsid w:val="0082001F"/>
    <w:rsid w:val="00820140"/>
    <w:rsid w:val="00820810"/>
    <w:rsid w:val="00820ECE"/>
    <w:rsid w:val="008215E5"/>
    <w:rsid w:val="0082165A"/>
    <w:rsid w:val="008218E5"/>
    <w:rsid w:val="008218FF"/>
    <w:rsid w:val="008220A6"/>
    <w:rsid w:val="00822294"/>
    <w:rsid w:val="00822A58"/>
    <w:rsid w:val="00822FE6"/>
    <w:rsid w:val="00824110"/>
    <w:rsid w:val="00824368"/>
    <w:rsid w:val="008243C4"/>
    <w:rsid w:val="00824650"/>
    <w:rsid w:val="0082502D"/>
    <w:rsid w:val="00825113"/>
    <w:rsid w:val="00825554"/>
    <w:rsid w:val="00825C18"/>
    <w:rsid w:val="00825CBF"/>
    <w:rsid w:val="00825FAF"/>
    <w:rsid w:val="0082638A"/>
    <w:rsid w:val="008266F6"/>
    <w:rsid w:val="00827035"/>
    <w:rsid w:val="008277C7"/>
    <w:rsid w:val="00827DAD"/>
    <w:rsid w:val="0083115C"/>
    <w:rsid w:val="00831C0A"/>
    <w:rsid w:val="00831C64"/>
    <w:rsid w:val="0083248B"/>
    <w:rsid w:val="0083303C"/>
    <w:rsid w:val="00833B8F"/>
    <w:rsid w:val="00833E87"/>
    <w:rsid w:val="0083659A"/>
    <w:rsid w:val="00836947"/>
    <w:rsid w:val="00836C0E"/>
    <w:rsid w:val="00836E0D"/>
    <w:rsid w:val="00837971"/>
    <w:rsid w:val="00837CF0"/>
    <w:rsid w:val="008401DE"/>
    <w:rsid w:val="00840A54"/>
    <w:rsid w:val="00840D01"/>
    <w:rsid w:val="00841295"/>
    <w:rsid w:val="008417A8"/>
    <w:rsid w:val="00841BBA"/>
    <w:rsid w:val="008423FD"/>
    <w:rsid w:val="008428A0"/>
    <w:rsid w:val="00843373"/>
    <w:rsid w:val="00843974"/>
    <w:rsid w:val="00843D97"/>
    <w:rsid w:val="008440D7"/>
    <w:rsid w:val="00844A7A"/>
    <w:rsid w:val="00845611"/>
    <w:rsid w:val="00845B1A"/>
    <w:rsid w:val="008461B6"/>
    <w:rsid w:val="00846588"/>
    <w:rsid w:val="00846AE3"/>
    <w:rsid w:val="00846ECF"/>
    <w:rsid w:val="00847430"/>
    <w:rsid w:val="00850437"/>
    <w:rsid w:val="00850619"/>
    <w:rsid w:val="0085099B"/>
    <w:rsid w:val="00850A3B"/>
    <w:rsid w:val="00850B83"/>
    <w:rsid w:val="0085432E"/>
    <w:rsid w:val="00854471"/>
    <w:rsid w:val="00854BBF"/>
    <w:rsid w:val="00854C23"/>
    <w:rsid w:val="00855352"/>
    <w:rsid w:val="00855376"/>
    <w:rsid w:val="00855D24"/>
    <w:rsid w:val="00856066"/>
    <w:rsid w:val="0085633F"/>
    <w:rsid w:val="0085664A"/>
    <w:rsid w:val="0085724C"/>
    <w:rsid w:val="008574C3"/>
    <w:rsid w:val="00857D7B"/>
    <w:rsid w:val="00860623"/>
    <w:rsid w:val="00860B9E"/>
    <w:rsid w:val="00860BE5"/>
    <w:rsid w:val="00860D79"/>
    <w:rsid w:val="0086132D"/>
    <w:rsid w:val="00861A9C"/>
    <w:rsid w:val="00862264"/>
    <w:rsid w:val="00863D39"/>
    <w:rsid w:val="0086485E"/>
    <w:rsid w:val="0086492B"/>
    <w:rsid w:val="00864A0E"/>
    <w:rsid w:val="00864FDD"/>
    <w:rsid w:val="00865A76"/>
    <w:rsid w:val="00866A05"/>
    <w:rsid w:val="00866DA1"/>
    <w:rsid w:val="00867928"/>
    <w:rsid w:val="00867D2A"/>
    <w:rsid w:val="00870482"/>
    <w:rsid w:val="00870AD0"/>
    <w:rsid w:val="00870BE8"/>
    <w:rsid w:val="00870D09"/>
    <w:rsid w:val="00871281"/>
    <w:rsid w:val="008714E9"/>
    <w:rsid w:val="00871D28"/>
    <w:rsid w:val="00871DAF"/>
    <w:rsid w:val="00871E20"/>
    <w:rsid w:val="0087221B"/>
    <w:rsid w:val="008736E2"/>
    <w:rsid w:val="008737A0"/>
    <w:rsid w:val="00873D96"/>
    <w:rsid w:val="008741C7"/>
    <w:rsid w:val="00875930"/>
    <w:rsid w:val="00875EB3"/>
    <w:rsid w:val="00875FAF"/>
    <w:rsid w:val="008763EF"/>
    <w:rsid w:val="00876881"/>
    <w:rsid w:val="00876AEC"/>
    <w:rsid w:val="00876F36"/>
    <w:rsid w:val="00876F84"/>
    <w:rsid w:val="008771B3"/>
    <w:rsid w:val="00877A2F"/>
    <w:rsid w:val="00877A64"/>
    <w:rsid w:val="0088014A"/>
    <w:rsid w:val="008801DD"/>
    <w:rsid w:val="008808EF"/>
    <w:rsid w:val="008813DF"/>
    <w:rsid w:val="00881B60"/>
    <w:rsid w:val="00881BD3"/>
    <w:rsid w:val="00882A0B"/>
    <w:rsid w:val="00882D4C"/>
    <w:rsid w:val="00882EA4"/>
    <w:rsid w:val="008833D2"/>
    <w:rsid w:val="008833D8"/>
    <w:rsid w:val="0088379F"/>
    <w:rsid w:val="008840C0"/>
    <w:rsid w:val="0088422E"/>
    <w:rsid w:val="008849C3"/>
    <w:rsid w:val="00884D0B"/>
    <w:rsid w:val="00885263"/>
    <w:rsid w:val="0088591E"/>
    <w:rsid w:val="0088650A"/>
    <w:rsid w:val="00887346"/>
    <w:rsid w:val="0088758F"/>
    <w:rsid w:val="0088787E"/>
    <w:rsid w:val="0088798C"/>
    <w:rsid w:val="00887D0F"/>
    <w:rsid w:val="0089026F"/>
    <w:rsid w:val="0089117B"/>
    <w:rsid w:val="008912AF"/>
    <w:rsid w:val="00891E32"/>
    <w:rsid w:val="00892387"/>
    <w:rsid w:val="00892513"/>
    <w:rsid w:val="00893143"/>
    <w:rsid w:val="008931B2"/>
    <w:rsid w:val="00893B54"/>
    <w:rsid w:val="00893DDD"/>
    <w:rsid w:val="008940C7"/>
    <w:rsid w:val="00894711"/>
    <w:rsid w:val="00895021"/>
    <w:rsid w:val="00895251"/>
    <w:rsid w:val="00895E20"/>
    <w:rsid w:val="00896303"/>
    <w:rsid w:val="00896A9F"/>
    <w:rsid w:val="00896BBC"/>
    <w:rsid w:val="00897198"/>
    <w:rsid w:val="0089757F"/>
    <w:rsid w:val="0089760E"/>
    <w:rsid w:val="008A0E40"/>
    <w:rsid w:val="008A10BC"/>
    <w:rsid w:val="008A1ECE"/>
    <w:rsid w:val="008A1F55"/>
    <w:rsid w:val="008A2ABE"/>
    <w:rsid w:val="008A2B7F"/>
    <w:rsid w:val="008A2B99"/>
    <w:rsid w:val="008A2BDD"/>
    <w:rsid w:val="008A3110"/>
    <w:rsid w:val="008A38AE"/>
    <w:rsid w:val="008A3D1E"/>
    <w:rsid w:val="008A3DF5"/>
    <w:rsid w:val="008A48C4"/>
    <w:rsid w:val="008A585E"/>
    <w:rsid w:val="008A62FE"/>
    <w:rsid w:val="008A68B0"/>
    <w:rsid w:val="008A6A31"/>
    <w:rsid w:val="008A6BFC"/>
    <w:rsid w:val="008A6FBC"/>
    <w:rsid w:val="008A760F"/>
    <w:rsid w:val="008A77D9"/>
    <w:rsid w:val="008B002E"/>
    <w:rsid w:val="008B02AF"/>
    <w:rsid w:val="008B1A00"/>
    <w:rsid w:val="008B1AA4"/>
    <w:rsid w:val="008B2BD9"/>
    <w:rsid w:val="008B2D46"/>
    <w:rsid w:val="008B43A1"/>
    <w:rsid w:val="008B465F"/>
    <w:rsid w:val="008B4950"/>
    <w:rsid w:val="008B4CC5"/>
    <w:rsid w:val="008B50CA"/>
    <w:rsid w:val="008B533B"/>
    <w:rsid w:val="008B599D"/>
    <w:rsid w:val="008B625A"/>
    <w:rsid w:val="008B655E"/>
    <w:rsid w:val="008B761D"/>
    <w:rsid w:val="008B7873"/>
    <w:rsid w:val="008B7C33"/>
    <w:rsid w:val="008B7E49"/>
    <w:rsid w:val="008C00A1"/>
    <w:rsid w:val="008C065F"/>
    <w:rsid w:val="008C0E19"/>
    <w:rsid w:val="008C19A5"/>
    <w:rsid w:val="008C19D9"/>
    <w:rsid w:val="008C1BB1"/>
    <w:rsid w:val="008C1C67"/>
    <w:rsid w:val="008C1CCA"/>
    <w:rsid w:val="008C1E89"/>
    <w:rsid w:val="008C238D"/>
    <w:rsid w:val="008C23DA"/>
    <w:rsid w:val="008C2F0C"/>
    <w:rsid w:val="008C3179"/>
    <w:rsid w:val="008C33AF"/>
    <w:rsid w:val="008C41E8"/>
    <w:rsid w:val="008C43C1"/>
    <w:rsid w:val="008C43C2"/>
    <w:rsid w:val="008C4632"/>
    <w:rsid w:val="008C5EF9"/>
    <w:rsid w:val="008C7044"/>
    <w:rsid w:val="008C745C"/>
    <w:rsid w:val="008C76AF"/>
    <w:rsid w:val="008C7C2E"/>
    <w:rsid w:val="008D1529"/>
    <w:rsid w:val="008D16B0"/>
    <w:rsid w:val="008D17AB"/>
    <w:rsid w:val="008D1A71"/>
    <w:rsid w:val="008D1B14"/>
    <w:rsid w:val="008D1B74"/>
    <w:rsid w:val="008D2AE0"/>
    <w:rsid w:val="008D33FB"/>
    <w:rsid w:val="008D3481"/>
    <w:rsid w:val="008D4304"/>
    <w:rsid w:val="008D50F7"/>
    <w:rsid w:val="008D566A"/>
    <w:rsid w:val="008D574C"/>
    <w:rsid w:val="008D594C"/>
    <w:rsid w:val="008D5A3D"/>
    <w:rsid w:val="008D6060"/>
    <w:rsid w:val="008D616F"/>
    <w:rsid w:val="008D7063"/>
    <w:rsid w:val="008D7E21"/>
    <w:rsid w:val="008D7FF7"/>
    <w:rsid w:val="008E06DB"/>
    <w:rsid w:val="008E0E98"/>
    <w:rsid w:val="008E19CD"/>
    <w:rsid w:val="008E1A00"/>
    <w:rsid w:val="008E1A57"/>
    <w:rsid w:val="008E1CED"/>
    <w:rsid w:val="008E20EB"/>
    <w:rsid w:val="008E2171"/>
    <w:rsid w:val="008E27E8"/>
    <w:rsid w:val="008E294E"/>
    <w:rsid w:val="008E2AB0"/>
    <w:rsid w:val="008E2D29"/>
    <w:rsid w:val="008E2ED2"/>
    <w:rsid w:val="008E3263"/>
    <w:rsid w:val="008E32F7"/>
    <w:rsid w:val="008E3751"/>
    <w:rsid w:val="008E37BA"/>
    <w:rsid w:val="008E39B2"/>
    <w:rsid w:val="008E3A36"/>
    <w:rsid w:val="008E41F6"/>
    <w:rsid w:val="008E4504"/>
    <w:rsid w:val="008E508C"/>
    <w:rsid w:val="008E57BF"/>
    <w:rsid w:val="008E6732"/>
    <w:rsid w:val="008E7861"/>
    <w:rsid w:val="008E78E4"/>
    <w:rsid w:val="008E79D9"/>
    <w:rsid w:val="008E7A4B"/>
    <w:rsid w:val="008F0470"/>
    <w:rsid w:val="008F1905"/>
    <w:rsid w:val="008F1A14"/>
    <w:rsid w:val="008F2695"/>
    <w:rsid w:val="008F270E"/>
    <w:rsid w:val="008F2747"/>
    <w:rsid w:val="008F3760"/>
    <w:rsid w:val="008F4986"/>
    <w:rsid w:val="008F4FC6"/>
    <w:rsid w:val="008F65C3"/>
    <w:rsid w:val="008F6743"/>
    <w:rsid w:val="008F6953"/>
    <w:rsid w:val="008F795F"/>
    <w:rsid w:val="009001BB"/>
    <w:rsid w:val="009002DA"/>
    <w:rsid w:val="00900379"/>
    <w:rsid w:val="00900FDC"/>
    <w:rsid w:val="0090135A"/>
    <w:rsid w:val="00902567"/>
    <w:rsid w:val="009028C7"/>
    <w:rsid w:val="009058F3"/>
    <w:rsid w:val="00905930"/>
    <w:rsid w:val="00905C82"/>
    <w:rsid w:val="00906476"/>
    <w:rsid w:val="0090664D"/>
    <w:rsid w:val="00907633"/>
    <w:rsid w:val="00910083"/>
    <w:rsid w:val="009106B1"/>
    <w:rsid w:val="00910737"/>
    <w:rsid w:val="00910BAD"/>
    <w:rsid w:val="00910CBC"/>
    <w:rsid w:val="009110D9"/>
    <w:rsid w:val="0091154B"/>
    <w:rsid w:val="00912783"/>
    <w:rsid w:val="00912A2B"/>
    <w:rsid w:val="00912D49"/>
    <w:rsid w:val="00912E27"/>
    <w:rsid w:val="00912FF3"/>
    <w:rsid w:val="009132BA"/>
    <w:rsid w:val="0091356C"/>
    <w:rsid w:val="0091391A"/>
    <w:rsid w:val="0091470C"/>
    <w:rsid w:val="00914CFE"/>
    <w:rsid w:val="00914FFA"/>
    <w:rsid w:val="009156E8"/>
    <w:rsid w:val="00916169"/>
    <w:rsid w:val="00916CB5"/>
    <w:rsid w:val="00917581"/>
    <w:rsid w:val="0092110D"/>
    <w:rsid w:val="0092124B"/>
    <w:rsid w:val="0092127D"/>
    <w:rsid w:val="00921714"/>
    <w:rsid w:val="00921F77"/>
    <w:rsid w:val="0092209B"/>
    <w:rsid w:val="0092274C"/>
    <w:rsid w:val="0092276F"/>
    <w:rsid w:val="0092296D"/>
    <w:rsid w:val="00922EEC"/>
    <w:rsid w:val="009232DD"/>
    <w:rsid w:val="009244FC"/>
    <w:rsid w:val="00924537"/>
    <w:rsid w:val="0092499E"/>
    <w:rsid w:val="00924FB1"/>
    <w:rsid w:val="00925057"/>
    <w:rsid w:val="00926D45"/>
    <w:rsid w:val="0092745C"/>
    <w:rsid w:val="00927D61"/>
    <w:rsid w:val="00927F4F"/>
    <w:rsid w:val="00930003"/>
    <w:rsid w:val="0093151D"/>
    <w:rsid w:val="009317AE"/>
    <w:rsid w:val="009323D5"/>
    <w:rsid w:val="0093248E"/>
    <w:rsid w:val="00932A8F"/>
    <w:rsid w:val="00933FE6"/>
    <w:rsid w:val="00935CDE"/>
    <w:rsid w:val="00936301"/>
    <w:rsid w:val="0093687E"/>
    <w:rsid w:val="00936DBD"/>
    <w:rsid w:val="009376A9"/>
    <w:rsid w:val="009378F2"/>
    <w:rsid w:val="00940815"/>
    <w:rsid w:val="00940A78"/>
    <w:rsid w:val="00940BE0"/>
    <w:rsid w:val="00940DDF"/>
    <w:rsid w:val="00941263"/>
    <w:rsid w:val="00941778"/>
    <w:rsid w:val="009419DE"/>
    <w:rsid w:val="00941AFF"/>
    <w:rsid w:val="009420D4"/>
    <w:rsid w:val="0094247B"/>
    <w:rsid w:val="0094255D"/>
    <w:rsid w:val="00942A93"/>
    <w:rsid w:val="00942B3F"/>
    <w:rsid w:val="00942F00"/>
    <w:rsid w:val="009437CC"/>
    <w:rsid w:val="00943D49"/>
    <w:rsid w:val="009448F1"/>
    <w:rsid w:val="00945292"/>
    <w:rsid w:val="00945626"/>
    <w:rsid w:val="00946608"/>
    <w:rsid w:val="00946A9B"/>
    <w:rsid w:val="00946FDB"/>
    <w:rsid w:val="009474CA"/>
    <w:rsid w:val="00947543"/>
    <w:rsid w:val="009477B0"/>
    <w:rsid w:val="00947FDB"/>
    <w:rsid w:val="0095018C"/>
    <w:rsid w:val="009509D7"/>
    <w:rsid w:val="00950C0F"/>
    <w:rsid w:val="00950C7B"/>
    <w:rsid w:val="0095141A"/>
    <w:rsid w:val="00951AFA"/>
    <w:rsid w:val="00951CB2"/>
    <w:rsid w:val="00951FB3"/>
    <w:rsid w:val="00952429"/>
    <w:rsid w:val="00952531"/>
    <w:rsid w:val="0095268C"/>
    <w:rsid w:val="009530D7"/>
    <w:rsid w:val="009531C4"/>
    <w:rsid w:val="009531F8"/>
    <w:rsid w:val="00953545"/>
    <w:rsid w:val="009544F3"/>
    <w:rsid w:val="009548A4"/>
    <w:rsid w:val="009549F1"/>
    <w:rsid w:val="00954A8D"/>
    <w:rsid w:val="00955107"/>
    <w:rsid w:val="0095584F"/>
    <w:rsid w:val="00956030"/>
    <w:rsid w:val="00956D94"/>
    <w:rsid w:val="0095713B"/>
    <w:rsid w:val="009576CD"/>
    <w:rsid w:val="00957904"/>
    <w:rsid w:val="00957E01"/>
    <w:rsid w:val="00957F74"/>
    <w:rsid w:val="009604A5"/>
    <w:rsid w:val="00960D8C"/>
    <w:rsid w:val="0096159C"/>
    <w:rsid w:val="009618BD"/>
    <w:rsid w:val="0096197B"/>
    <w:rsid w:val="00962856"/>
    <w:rsid w:val="00962D8E"/>
    <w:rsid w:val="00962F9D"/>
    <w:rsid w:val="0096300B"/>
    <w:rsid w:val="009645DE"/>
    <w:rsid w:val="009649EE"/>
    <w:rsid w:val="00965490"/>
    <w:rsid w:val="009657D9"/>
    <w:rsid w:val="009659A9"/>
    <w:rsid w:val="00965F7C"/>
    <w:rsid w:val="00966107"/>
    <w:rsid w:val="00966678"/>
    <w:rsid w:val="00966C33"/>
    <w:rsid w:val="0096755A"/>
    <w:rsid w:val="00967DF8"/>
    <w:rsid w:val="009704B8"/>
    <w:rsid w:val="009708BC"/>
    <w:rsid w:val="00971153"/>
    <w:rsid w:val="00971752"/>
    <w:rsid w:val="00971DE0"/>
    <w:rsid w:val="00971E2D"/>
    <w:rsid w:val="00972E8C"/>
    <w:rsid w:val="00972F09"/>
    <w:rsid w:val="009731AB"/>
    <w:rsid w:val="009738E2"/>
    <w:rsid w:val="00974B97"/>
    <w:rsid w:val="00974C43"/>
    <w:rsid w:val="00975DEF"/>
    <w:rsid w:val="0097610E"/>
    <w:rsid w:val="009762C3"/>
    <w:rsid w:val="00976AFB"/>
    <w:rsid w:val="00976F59"/>
    <w:rsid w:val="00977B24"/>
    <w:rsid w:val="00980452"/>
    <w:rsid w:val="00980761"/>
    <w:rsid w:val="00980CF4"/>
    <w:rsid w:val="009811CD"/>
    <w:rsid w:val="009811E1"/>
    <w:rsid w:val="00981293"/>
    <w:rsid w:val="00981692"/>
    <w:rsid w:val="00981731"/>
    <w:rsid w:val="00981805"/>
    <w:rsid w:val="00981B2A"/>
    <w:rsid w:val="00981BEF"/>
    <w:rsid w:val="0098228F"/>
    <w:rsid w:val="009823C8"/>
    <w:rsid w:val="00982ECB"/>
    <w:rsid w:val="00983F4C"/>
    <w:rsid w:val="009840C4"/>
    <w:rsid w:val="009845C0"/>
    <w:rsid w:val="009852E2"/>
    <w:rsid w:val="0098530E"/>
    <w:rsid w:val="00985484"/>
    <w:rsid w:val="009854D1"/>
    <w:rsid w:val="00985DA6"/>
    <w:rsid w:val="00985F2A"/>
    <w:rsid w:val="00986F0A"/>
    <w:rsid w:val="00987CE9"/>
    <w:rsid w:val="00991227"/>
    <w:rsid w:val="00991394"/>
    <w:rsid w:val="00991B3E"/>
    <w:rsid w:val="00991C4C"/>
    <w:rsid w:val="00991F03"/>
    <w:rsid w:val="009922E7"/>
    <w:rsid w:val="009925BD"/>
    <w:rsid w:val="00992F40"/>
    <w:rsid w:val="009933D3"/>
    <w:rsid w:val="00993694"/>
    <w:rsid w:val="009952B4"/>
    <w:rsid w:val="0099565A"/>
    <w:rsid w:val="00995761"/>
    <w:rsid w:val="00995991"/>
    <w:rsid w:val="00997B91"/>
    <w:rsid w:val="009A04AB"/>
    <w:rsid w:val="009A0A87"/>
    <w:rsid w:val="009A0DBD"/>
    <w:rsid w:val="009A18EE"/>
    <w:rsid w:val="009A1D86"/>
    <w:rsid w:val="009A215B"/>
    <w:rsid w:val="009A250B"/>
    <w:rsid w:val="009A2B7D"/>
    <w:rsid w:val="009A338F"/>
    <w:rsid w:val="009A3C98"/>
    <w:rsid w:val="009A400F"/>
    <w:rsid w:val="009A4074"/>
    <w:rsid w:val="009A465D"/>
    <w:rsid w:val="009A48F9"/>
    <w:rsid w:val="009A4B54"/>
    <w:rsid w:val="009A5490"/>
    <w:rsid w:val="009A6383"/>
    <w:rsid w:val="009A6C73"/>
    <w:rsid w:val="009A6FDE"/>
    <w:rsid w:val="009A70FE"/>
    <w:rsid w:val="009A74C8"/>
    <w:rsid w:val="009A7619"/>
    <w:rsid w:val="009B0E61"/>
    <w:rsid w:val="009B10C6"/>
    <w:rsid w:val="009B1387"/>
    <w:rsid w:val="009B252E"/>
    <w:rsid w:val="009B26D4"/>
    <w:rsid w:val="009B2B8F"/>
    <w:rsid w:val="009B2C44"/>
    <w:rsid w:val="009B2E48"/>
    <w:rsid w:val="009B2FD3"/>
    <w:rsid w:val="009B3713"/>
    <w:rsid w:val="009B37CB"/>
    <w:rsid w:val="009B39F9"/>
    <w:rsid w:val="009B3D67"/>
    <w:rsid w:val="009B4339"/>
    <w:rsid w:val="009B4A49"/>
    <w:rsid w:val="009B4CC9"/>
    <w:rsid w:val="009B4E0C"/>
    <w:rsid w:val="009B52BC"/>
    <w:rsid w:val="009B5949"/>
    <w:rsid w:val="009B60A0"/>
    <w:rsid w:val="009B69C1"/>
    <w:rsid w:val="009B7C60"/>
    <w:rsid w:val="009C0321"/>
    <w:rsid w:val="009C0362"/>
    <w:rsid w:val="009C0494"/>
    <w:rsid w:val="009C0AD8"/>
    <w:rsid w:val="009C0E25"/>
    <w:rsid w:val="009C17B8"/>
    <w:rsid w:val="009C24F1"/>
    <w:rsid w:val="009C26DF"/>
    <w:rsid w:val="009C280E"/>
    <w:rsid w:val="009C38BC"/>
    <w:rsid w:val="009C3963"/>
    <w:rsid w:val="009C46CE"/>
    <w:rsid w:val="009C4FC8"/>
    <w:rsid w:val="009C5022"/>
    <w:rsid w:val="009C5B29"/>
    <w:rsid w:val="009C5D49"/>
    <w:rsid w:val="009C5EF9"/>
    <w:rsid w:val="009C611D"/>
    <w:rsid w:val="009C61C3"/>
    <w:rsid w:val="009C70D7"/>
    <w:rsid w:val="009C7628"/>
    <w:rsid w:val="009C794D"/>
    <w:rsid w:val="009D01DC"/>
    <w:rsid w:val="009D098A"/>
    <w:rsid w:val="009D0C95"/>
    <w:rsid w:val="009D0D71"/>
    <w:rsid w:val="009D12CE"/>
    <w:rsid w:val="009D172C"/>
    <w:rsid w:val="009D192C"/>
    <w:rsid w:val="009D1AE2"/>
    <w:rsid w:val="009D1CB4"/>
    <w:rsid w:val="009D202B"/>
    <w:rsid w:val="009D23F7"/>
    <w:rsid w:val="009D3F7B"/>
    <w:rsid w:val="009D42D6"/>
    <w:rsid w:val="009D467A"/>
    <w:rsid w:val="009D49FE"/>
    <w:rsid w:val="009D4D1B"/>
    <w:rsid w:val="009D58F9"/>
    <w:rsid w:val="009D5A95"/>
    <w:rsid w:val="009D65DB"/>
    <w:rsid w:val="009D6DDE"/>
    <w:rsid w:val="009D7417"/>
    <w:rsid w:val="009D77FA"/>
    <w:rsid w:val="009D7DFE"/>
    <w:rsid w:val="009E0C4F"/>
    <w:rsid w:val="009E1075"/>
    <w:rsid w:val="009E1DF8"/>
    <w:rsid w:val="009E2561"/>
    <w:rsid w:val="009E2D84"/>
    <w:rsid w:val="009E40E4"/>
    <w:rsid w:val="009E47BD"/>
    <w:rsid w:val="009E577E"/>
    <w:rsid w:val="009E58FE"/>
    <w:rsid w:val="009E5C80"/>
    <w:rsid w:val="009E6605"/>
    <w:rsid w:val="009E6B5E"/>
    <w:rsid w:val="009E7698"/>
    <w:rsid w:val="009E776E"/>
    <w:rsid w:val="009E79B0"/>
    <w:rsid w:val="009E79FF"/>
    <w:rsid w:val="009E7BFA"/>
    <w:rsid w:val="009F0328"/>
    <w:rsid w:val="009F03C6"/>
    <w:rsid w:val="009F215A"/>
    <w:rsid w:val="009F2B3A"/>
    <w:rsid w:val="009F2FCC"/>
    <w:rsid w:val="009F3297"/>
    <w:rsid w:val="009F32C2"/>
    <w:rsid w:val="009F3359"/>
    <w:rsid w:val="009F3BBB"/>
    <w:rsid w:val="009F45EC"/>
    <w:rsid w:val="009F4608"/>
    <w:rsid w:val="009F4A21"/>
    <w:rsid w:val="009F5303"/>
    <w:rsid w:val="009F5648"/>
    <w:rsid w:val="009F65D6"/>
    <w:rsid w:val="009F670B"/>
    <w:rsid w:val="009F69BC"/>
    <w:rsid w:val="009F6CE6"/>
    <w:rsid w:val="009F72FD"/>
    <w:rsid w:val="00A00AD1"/>
    <w:rsid w:val="00A01427"/>
    <w:rsid w:val="00A01531"/>
    <w:rsid w:val="00A02998"/>
    <w:rsid w:val="00A02C81"/>
    <w:rsid w:val="00A02E44"/>
    <w:rsid w:val="00A03ED9"/>
    <w:rsid w:val="00A043E6"/>
    <w:rsid w:val="00A04761"/>
    <w:rsid w:val="00A0491F"/>
    <w:rsid w:val="00A05DC5"/>
    <w:rsid w:val="00A06074"/>
    <w:rsid w:val="00A0641A"/>
    <w:rsid w:val="00A067CA"/>
    <w:rsid w:val="00A070E5"/>
    <w:rsid w:val="00A0721C"/>
    <w:rsid w:val="00A0730F"/>
    <w:rsid w:val="00A074DF"/>
    <w:rsid w:val="00A07D2D"/>
    <w:rsid w:val="00A1012E"/>
    <w:rsid w:val="00A1087C"/>
    <w:rsid w:val="00A10A64"/>
    <w:rsid w:val="00A10D61"/>
    <w:rsid w:val="00A10E3F"/>
    <w:rsid w:val="00A1118A"/>
    <w:rsid w:val="00A115A6"/>
    <w:rsid w:val="00A11CDA"/>
    <w:rsid w:val="00A123A3"/>
    <w:rsid w:val="00A125E8"/>
    <w:rsid w:val="00A1292F"/>
    <w:rsid w:val="00A1308C"/>
    <w:rsid w:val="00A130B4"/>
    <w:rsid w:val="00A13395"/>
    <w:rsid w:val="00A13BF7"/>
    <w:rsid w:val="00A146E0"/>
    <w:rsid w:val="00A14D7D"/>
    <w:rsid w:val="00A152F4"/>
    <w:rsid w:val="00A15EA8"/>
    <w:rsid w:val="00A1604C"/>
    <w:rsid w:val="00A16C75"/>
    <w:rsid w:val="00A178C7"/>
    <w:rsid w:val="00A17913"/>
    <w:rsid w:val="00A17CDA"/>
    <w:rsid w:val="00A20CA0"/>
    <w:rsid w:val="00A215D9"/>
    <w:rsid w:val="00A21831"/>
    <w:rsid w:val="00A21EC4"/>
    <w:rsid w:val="00A221F4"/>
    <w:rsid w:val="00A22230"/>
    <w:rsid w:val="00A226C8"/>
    <w:rsid w:val="00A22FCE"/>
    <w:rsid w:val="00A2356C"/>
    <w:rsid w:val="00A23855"/>
    <w:rsid w:val="00A23D43"/>
    <w:rsid w:val="00A23E8B"/>
    <w:rsid w:val="00A23F6A"/>
    <w:rsid w:val="00A24F96"/>
    <w:rsid w:val="00A250C4"/>
    <w:rsid w:val="00A25B16"/>
    <w:rsid w:val="00A265F9"/>
    <w:rsid w:val="00A26A0E"/>
    <w:rsid w:val="00A26B2F"/>
    <w:rsid w:val="00A27255"/>
    <w:rsid w:val="00A2776B"/>
    <w:rsid w:val="00A27D6F"/>
    <w:rsid w:val="00A27FF0"/>
    <w:rsid w:val="00A30909"/>
    <w:rsid w:val="00A312A4"/>
    <w:rsid w:val="00A31CD9"/>
    <w:rsid w:val="00A31D81"/>
    <w:rsid w:val="00A32154"/>
    <w:rsid w:val="00A32524"/>
    <w:rsid w:val="00A32946"/>
    <w:rsid w:val="00A3324D"/>
    <w:rsid w:val="00A3360D"/>
    <w:rsid w:val="00A3390C"/>
    <w:rsid w:val="00A33A06"/>
    <w:rsid w:val="00A33F76"/>
    <w:rsid w:val="00A34165"/>
    <w:rsid w:val="00A35206"/>
    <w:rsid w:val="00A352E5"/>
    <w:rsid w:val="00A352E9"/>
    <w:rsid w:val="00A35713"/>
    <w:rsid w:val="00A363B8"/>
    <w:rsid w:val="00A36CC6"/>
    <w:rsid w:val="00A37996"/>
    <w:rsid w:val="00A403FE"/>
    <w:rsid w:val="00A4234A"/>
    <w:rsid w:val="00A42D90"/>
    <w:rsid w:val="00A42DF7"/>
    <w:rsid w:val="00A430F3"/>
    <w:rsid w:val="00A4318F"/>
    <w:rsid w:val="00A431F8"/>
    <w:rsid w:val="00A43E67"/>
    <w:rsid w:val="00A440E4"/>
    <w:rsid w:val="00A44624"/>
    <w:rsid w:val="00A447AC"/>
    <w:rsid w:val="00A44831"/>
    <w:rsid w:val="00A45B91"/>
    <w:rsid w:val="00A463CF"/>
    <w:rsid w:val="00A465E6"/>
    <w:rsid w:val="00A46F8A"/>
    <w:rsid w:val="00A477BB"/>
    <w:rsid w:val="00A47CAB"/>
    <w:rsid w:val="00A503DA"/>
    <w:rsid w:val="00A50627"/>
    <w:rsid w:val="00A50F37"/>
    <w:rsid w:val="00A50F66"/>
    <w:rsid w:val="00A511AC"/>
    <w:rsid w:val="00A51900"/>
    <w:rsid w:val="00A51A7D"/>
    <w:rsid w:val="00A51DDD"/>
    <w:rsid w:val="00A52148"/>
    <w:rsid w:val="00A52699"/>
    <w:rsid w:val="00A52BE8"/>
    <w:rsid w:val="00A52CAE"/>
    <w:rsid w:val="00A52ED4"/>
    <w:rsid w:val="00A52F95"/>
    <w:rsid w:val="00A52FB2"/>
    <w:rsid w:val="00A53579"/>
    <w:rsid w:val="00A54DD4"/>
    <w:rsid w:val="00A552F2"/>
    <w:rsid w:val="00A55659"/>
    <w:rsid w:val="00A5588B"/>
    <w:rsid w:val="00A55997"/>
    <w:rsid w:val="00A56347"/>
    <w:rsid w:val="00A565E6"/>
    <w:rsid w:val="00A567FC"/>
    <w:rsid w:val="00A57866"/>
    <w:rsid w:val="00A57DB6"/>
    <w:rsid w:val="00A610ED"/>
    <w:rsid w:val="00A610F1"/>
    <w:rsid w:val="00A62EF8"/>
    <w:rsid w:val="00A632E2"/>
    <w:rsid w:val="00A6353D"/>
    <w:rsid w:val="00A63EDD"/>
    <w:rsid w:val="00A63F0B"/>
    <w:rsid w:val="00A646E3"/>
    <w:rsid w:val="00A64821"/>
    <w:rsid w:val="00A652A6"/>
    <w:rsid w:val="00A6567C"/>
    <w:rsid w:val="00A65870"/>
    <w:rsid w:val="00A65E56"/>
    <w:rsid w:val="00A65E99"/>
    <w:rsid w:val="00A66068"/>
    <w:rsid w:val="00A6640E"/>
    <w:rsid w:val="00A6655B"/>
    <w:rsid w:val="00A6668A"/>
    <w:rsid w:val="00A666C2"/>
    <w:rsid w:val="00A67110"/>
    <w:rsid w:val="00A67AD2"/>
    <w:rsid w:val="00A70AF2"/>
    <w:rsid w:val="00A710B4"/>
    <w:rsid w:val="00A71327"/>
    <w:rsid w:val="00A7228D"/>
    <w:rsid w:val="00A725BA"/>
    <w:rsid w:val="00A7324D"/>
    <w:rsid w:val="00A737A2"/>
    <w:rsid w:val="00A740B8"/>
    <w:rsid w:val="00A75072"/>
    <w:rsid w:val="00A75BA2"/>
    <w:rsid w:val="00A75EEC"/>
    <w:rsid w:val="00A76389"/>
    <w:rsid w:val="00A766BD"/>
    <w:rsid w:val="00A76C1D"/>
    <w:rsid w:val="00A7711A"/>
    <w:rsid w:val="00A771BF"/>
    <w:rsid w:val="00A77782"/>
    <w:rsid w:val="00A77834"/>
    <w:rsid w:val="00A77C3E"/>
    <w:rsid w:val="00A77D58"/>
    <w:rsid w:val="00A803CA"/>
    <w:rsid w:val="00A80ADF"/>
    <w:rsid w:val="00A815E5"/>
    <w:rsid w:val="00A834B9"/>
    <w:rsid w:val="00A834C6"/>
    <w:rsid w:val="00A838D4"/>
    <w:rsid w:val="00A83E59"/>
    <w:rsid w:val="00A840F3"/>
    <w:rsid w:val="00A8418A"/>
    <w:rsid w:val="00A84231"/>
    <w:rsid w:val="00A84D17"/>
    <w:rsid w:val="00A854BE"/>
    <w:rsid w:val="00A856E8"/>
    <w:rsid w:val="00A85736"/>
    <w:rsid w:val="00A85A60"/>
    <w:rsid w:val="00A86620"/>
    <w:rsid w:val="00A8751B"/>
    <w:rsid w:val="00A909F7"/>
    <w:rsid w:val="00A9107D"/>
    <w:rsid w:val="00A91BD7"/>
    <w:rsid w:val="00A922D4"/>
    <w:rsid w:val="00A92A70"/>
    <w:rsid w:val="00A92D5C"/>
    <w:rsid w:val="00A93639"/>
    <w:rsid w:val="00A9418F"/>
    <w:rsid w:val="00A943F2"/>
    <w:rsid w:val="00A94D6D"/>
    <w:rsid w:val="00A94D8C"/>
    <w:rsid w:val="00A94F2D"/>
    <w:rsid w:val="00A95226"/>
    <w:rsid w:val="00A95D7C"/>
    <w:rsid w:val="00A960A2"/>
    <w:rsid w:val="00A968FA"/>
    <w:rsid w:val="00A970E7"/>
    <w:rsid w:val="00A97800"/>
    <w:rsid w:val="00A97C51"/>
    <w:rsid w:val="00AA012E"/>
    <w:rsid w:val="00AA02A4"/>
    <w:rsid w:val="00AA034C"/>
    <w:rsid w:val="00AA0394"/>
    <w:rsid w:val="00AA1527"/>
    <w:rsid w:val="00AA1544"/>
    <w:rsid w:val="00AA19E3"/>
    <w:rsid w:val="00AA36F5"/>
    <w:rsid w:val="00AA396E"/>
    <w:rsid w:val="00AA4167"/>
    <w:rsid w:val="00AA47C5"/>
    <w:rsid w:val="00AA569E"/>
    <w:rsid w:val="00AA5927"/>
    <w:rsid w:val="00AA68FC"/>
    <w:rsid w:val="00AA772E"/>
    <w:rsid w:val="00AA7C6F"/>
    <w:rsid w:val="00AB0330"/>
    <w:rsid w:val="00AB06FA"/>
    <w:rsid w:val="00AB086F"/>
    <w:rsid w:val="00AB0B46"/>
    <w:rsid w:val="00AB0E16"/>
    <w:rsid w:val="00AB128F"/>
    <w:rsid w:val="00AB1641"/>
    <w:rsid w:val="00AB1708"/>
    <w:rsid w:val="00AB1901"/>
    <w:rsid w:val="00AB2234"/>
    <w:rsid w:val="00AB2338"/>
    <w:rsid w:val="00AB33BE"/>
    <w:rsid w:val="00AB383B"/>
    <w:rsid w:val="00AB3EBD"/>
    <w:rsid w:val="00AB45F5"/>
    <w:rsid w:val="00AB49A3"/>
    <w:rsid w:val="00AB4E11"/>
    <w:rsid w:val="00AB54EA"/>
    <w:rsid w:val="00AB5D4F"/>
    <w:rsid w:val="00AB5ED1"/>
    <w:rsid w:val="00AB6288"/>
    <w:rsid w:val="00AB7FCC"/>
    <w:rsid w:val="00AC01FC"/>
    <w:rsid w:val="00AC0229"/>
    <w:rsid w:val="00AC022D"/>
    <w:rsid w:val="00AC0D24"/>
    <w:rsid w:val="00AC1366"/>
    <w:rsid w:val="00AC137F"/>
    <w:rsid w:val="00AC1EBF"/>
    <w:rsid w:val="00AC2337"/>
    <w:rsid w:val="00AC2849"/>
    <w:rsid w:val="00AC2CDB"/>
    <w:rsid w:val="00AC345B"/>
    <w:rsid w:val="00AC3B0B"/>
    <w:rsid w:val="00AC3E17"/>
    <w:rsid w:val="00AC409C"/>
    <w:rsid w:val="00AC54A9"/>
    <w:rsid w:val="00AC58F8"/>
    <w:rsid w:val="00AC5A0A"/>
    <w:rsid w:val="00AC61A7"/>
    <w:rsid w:val="00AC6987"/>
    <w:rsid w:val="00AC70A3"/>
    <w:rsid w:val="00AC7339"/>
    <w:rsid w:val="00AD0091"/>
    <w:rsid w:val="00AD05AA"/>
    <w:rsid w:val="00AD13F4"/>
    <w:rsid w:val="00AD162E"/>
    <w:rsid w:val="00AD19DB"/>
    <w:rsid w:val="00AD1DF4"/>
    <w:rsid w:val="00AD244A"/>
    <w:rsid w:val="00AD3000"/>
    <w:rsid w:val="00AD3818"/>
    <w:rsid w:val="00AD3BD2"/>
    <w:rsid w:val="00AD42BA"/>
    <w:rsid w:val="00AD47EE"/>
    <w:rsid w:val="00AD535E"/>
    <w:rsid w:val="00AD56D0"/>
    <w:rsid w:val="00AD6803"/>
    <w:rsid w:val="00AD6CFA"/>
    <w:rsid w:val="00AD6EE7"/>
    <w:rsid w:val="00AD7AC8"/>
    <w:rsid w:val="00AE178B"/>
    <w:rsid w:val="00AE1A14"/>
    <w:rsid w:val="00AE1E4A"/>
    <w:rsid w:val="00AE216C"/>
    <w:rsid w:val="00AE22D7"/>
    <w:rsid w:val="00AE280F"/>
    <w:rsid w:val="00AE2C42"/>
    <w:rsid w:val="00AE2CB3"/>
    <w:rsid w:val="00AE3466"/>
    <w:rsid w:val="00AE39C9"/>
    <w:rsid w:val="00AE3E1C"/>
    <w:rsid w:val="00AE51C1"/>
    <w:rsid w:val="00AE54AF"/>
    <w:rsid w:val="00AE61C7"/>
    <w:rsid w:val="00AE6246"/>
    <w:rsid w:val="00AE62ED"/>
    <w:rsid w:val="00AE6732"/>
    <w:rsid w:val="00AE68B8"/>
    <w:rsid w:val="00AE68BE"/>
    <w:rsid w:val="00AE6A33"/>
    <w:rsid w:val="00AE6F89"/>
    <w:rsid w:val="00AE7AA7"/>
    <w:rsid w:val="00AE7F38"/>
    <w:rsid w:val="00AF0423"/>
    <w:rsid w:val="00AF0B8E"/>
    <w:rsid w:val="00AF2E0D"/>
    <w:rsid w:val="00AF3203"/>
    <w:rsid w:val="00AF36E2"/>
    <w:rsid w:val="00AF3F48"/>
    <w:rsid w:val="00AF47D8"/>
    <w:rsid w:val="00AF4B71"/>
    <w:rsid w:val="00AF520D"/>
    <w:rsid w:val="00AF6587"/>
    <w:rsid w:val="00AF69F1"/>
    <w:rsid w:val="00AF6DC8"/>
    <w:rsid w:val="00AF7174"/>
    <w:rsid w:val="00AF796A"/>
    <w:rsid w:val="00AF799A"/>
    <w:rsid w:val="00AF7BE9"/>
    <w:rsid w:val="00B00791"/>
    <w:rsid w:val="00B021A9"/>
    <w:rsid w:val="00B022C6"/>
    <w:rsid w:val="00B02678"/>
    <w:rsid w:val="00B0269F"/>
    <w:rsid w:val="00B060C3"/>
    <w:rsid w:val="00B10A90"/>
    <w:rsid w:val="00B10B56"/>
    <w:rsid w:val="00B10E00"/>
    <w:rsid w:val="00B10F67"/>
    <w:rsid w:val="00B112F0"/>
    <w:rsid w:val="00B11624"/>
    <w:rsid w:val="00B11801"/>
    <w:rsid w:val="00B12075"/>
    <w:rsid w:val="00B121BD"/>
    <w:rsid w:val="00B121CA"/>
    <w:rsid w:val="00B12B55"/>
    <w:rsid w:val="00B14341"/>
    <w:rsid w:val="00B1448B"/>
    <w:rsid w:val="00B1448C"/>
    <w:rsid w:val="00B1456F"/>
    <w:rsid w:val="00B14A7C"/>
    <w:rsid w:val="00B14CCE"/>
    <w:rsid w:val="00B151FC"/>
    <w:rsid w:val="00B15215"/>
    <w:rsid w:val="00B1548C"/>
    <w:rsid w:val="00B156DF"/>
    <w:rsid w:val="00B158B3"/>
    <w:rsid w:val="00B15BA0"/>
    <w:rsid w:val="00B16291"/>
    <w:rsid w:val="00B162A9"/>
    <w:rsid w:val="00B16475"/>
    <w:rsid w:val="00B167EC"/>
    <w:rsid w:val="00B170B0"/>
    <w:rsid w:val="00B17295"/>
    <w:rsid w:val="00B17431"/>
    <w:rsid w:val="00B17C88"/>
    <w:rsid w:val="00B17F93"/>
    <w:rsid w:val="00B204E8"/>
    <w:rsid w:val="00B2181C"/>
    <w:rsid w:val="00B2215E"/>
    <w:rsid w:val="00B2255A"/>
    <w:rsid w:val="00B233BA"/>
    <w:rsid w:val="00B2373E"/>
    <w:rsid w:val="00B23BCC"/>
    <w:rsid w:val="00B23CBB"/>
    <w:rsid w:val="00B23FF3"/>
    <w:rsid w:val="00B245A0"/>
    <w:rsid w:val="00B248D1"/>
    <w:rsid w:val="00B24A83"/>
    <w:rsid w:val="00B24C82"/>
    <w:rsid w:val="00B253D8"/>
    <w:rsid w:val="00B259EF"/>
    <w:rsid w:val="00B25D0E"/>
    <w:rsid w:val="00B25DA4"/>
    <w:rsid w:val="00B26301"/>
    <w:rsid w:val="00B26713"/>
    <w:rsid w:val="00B26CB9"/>
    <w:rsid w:val="00B26F56"/>
    <w:rsid w:val="00B2781D"/>
    <w:rsid w:val="00B30492"/>
    <w:rsid w:val="00B3060A"/>
    <w:rsid w:val="00B30E43"/>
    <w:rsid w:val="00B31216"/>
    <w:rsid w:val="00B31E3C"/>
    <w:rsid w:val="00B32095"/>
    <w:rsid w:val="00B3264B"/>
    <w:rsid w:val="00B329D5"/>
    <w:rsid w:val="00B32A9A"/>
    <w:rsid w:val="00B32ACF"/>
    <w:rsid w:val="00B3311A"/>
    <w:rsid w:val="00B3322C"/>
    <w:rsid w:val="00B33622"/>
    <w:rsid w:val="00B338A7"/>
    <w:rsid w:val="00B33919"/>
    <w:rsid w:val="00B34A8F"/>
    <w:rsid w:val="00B34D5D"/>
    <w:rsid w:val="00B35290"/>
    <w:rsid w:val="00B3593C"/>
    <w:rsid w:val="00B368D9"/>
    <w:rsid w:val="00B37409"/>
    <w:rsid w:val="00B37C06"/>
    <w:rsid w:val="00B40217"/>
    <w:rsid w:val="00B40473"/>
    <w:rsid w:val="00B4074B"/>
    <w:rsid w:val="00B40964"/>
    <w:rsid w:val="00B40A58"/>
    <w:rsid w:val="00B40E09"/>
    <w:rsid w:val="00B41DC0"/>
    <w:rsid w:val="00B4217F"/>
    <w:rsid w:val="00B4231A"/>
    <w:rsid w:val="00B42A77"/>
    <w:rsid w:val="00B42DB2"/>
    <w:rsid w:val="00B43D3D"/>
    <w:rsid w:val="00B44C11"/>
    <w:rsid w:val="00B4524D"/>
    <w:rsid w:val="00B45255"/>
    <w:rsid w:val="00B453FB"/>
    <w:rsid w:val="00B4778E"/>
    <w:rsid w:val="00B47BA8"/>
    <w:rsid w:val="00B47E22"/>
    <w:rsid w:val="00B50626"/>
    <w:rsid w:val="00B50889"/>
    <w:rsid w:val="00B50F63"/>
    <w:rsid w:val="00B5154D"/>
    <w:rsid w:val="00B5172C"/>
    <w:rsid w:val="00B52CFF"/>
    <w:rsid w:val="00B52EAA"/>
    <w:rsid w:val="00B531E5"/>
    <w:rsid w:val="00B54B42"/>
    <w:rsid w:val="00B552C8"/>
    <w:rsid w:val="00B56121"/>
    <w:rsid w:val="00B56158"/>
    <w:rsid w:val="00B56262"/>
    <w:rsid w:val="00B570F9"/>
    <w:rsid w:val="00B5781E"/>
    <w:rsid w:val="00B60466"/>
    <w:rsid w:val="00B608E2"/>
    <w:rsid w:val="00B60978"/>
    <w:rsid w:val="00B609A2"/>
    <w:rsid w:val="00B60DEA"/>
    <w:rsid w:val="00B61BFF"/>
    <w:rsid w:val="00B620E0"/>
    <w:rsid w:val="00B628AE"/>
    <w:rsid w:val="00B62FB6"/>
    <w:rsid w:val="00B6401C"/>
    <w:rsid w:val="00B645C7"/>
    <w:rsid w:val="00B64C2D"/>
    <w:rsid w:val="00B66A49"/>
    <w:rsid w:val="00B66BC8"/>
    <w:rsid w:val="00B66DA1"/>
    <w:rsid w:val="00B66E8A"/>
    <w:rsid w:val="00B67FF5"/>
    <w:rsid w:val="00B7020A"/>
    <w:rsid w:val="00B7061E"/>
    <w:rsid w:val="00B70CC4"/>
    <w:rsid w:val="00B71671"/>
    <w:rsid w:val="00B71F5A"/>
    <w:rsid w:val="00B72311"/>
    <w:rsid w:val="00B72359"/>
    <w:rsid w:val="00B72E3A"/>
    <w:rsid w:val="00B72E58"/>
    <w:rsid w:val="00B761D3"/>
    <w:rsid w:val="00B76C13"/>
    <w:rsid w:val="00B76CE8"/>
    <w:rsid w:val="00B76F43"/>
    <w:rsid w:val="00B77866"/>
    <w:rsid w:val="00B77C9B"/>
    <w:rsid w:val="00B81FFA"/>
    <w:rsid w:val="00B823DF"/>
    <w:rsid w:val="00B829D9"/>
    <w:rsid w:val="00B83367"/>
    <w:rsid w:val="00B834C9"/>
    <w:rsid w:val="00B83592"/>
    <w:rsid w:val="00B83A5D"/>
    <w:rsid w:val="00B84109"/>
    <w:rsid w:val="00B845F8"/>
    <w:rsid w:val="00B84E36"/>
    <w:rsid w:val="00B84E55"/>
    <w:rsid w:val="00B84F65"/>
    <w:rsid w:val="00B852CA"/>
    <w:rsid w:val="00B863FD"/>
    <w:rsid w:val="00B866DB"/>
    <w:rsid w:val="00B87702"/>
    <w:rsid w:val="00B8786A"/>
    <w:rsid w:val="00B87DED"/>
    <w:rsid w:val="00B9008B"/>
    <w:rsid w:val="00B90983"/>
    <w:rsid w:val="00B90C9D"/>
    <w:rsid w:val="00B90FDA"/>
    <w:rsid w:val="00B913C2"/>
    <w:rsid w:val="00B91DC7"/>
    <w:rsid w:val="00B91ED5"/>
    <w:rsid w:val="00B92E19"/>
    <w:rsid w:val="00B93391"/>
    <w:rsid w:val="00B93CE7"/>
    <w:rsid w:val="00B94465"/>
    <w:rsid w:val="00B94C3E"/>
    <w:rsid w:val="00B95469"/>
    <w:rsid w:val="00B960CB"/>
    <w:rsid w:val="00B96A29"/>
    <w:rsid w:val="00B96D5A"/>
    <w:rsid w:val="00B9727C"/>
    <w:rsid w:val="00B97927"/>
    <w:rsid w:val="00BA0C59"/>
    <w:rsid w:val="00BA12CC"/>
    <w:rsid w:val="00BA1305"/>
    <w:rsid w:val="00BA2826"/>
    <w:rsid w:val="00BA2918"/>
    <w:rsid w:val="00BA29C3"/>
    <w:rsid w:val="00BA2EF8"/>
    <w:rsid w:val="00BA3380"/>
    <w:rsid w:val="00BA4154"/>
    <w:rsid w:val="00BA546C"/>
    <w:rsid w:val="00BA5525"/>
    <w:rsid w:val="00BA5EC1"/>
    <w:rsid w:val="00BA6063"/>
    <w:rsid w:val="00BA619D"/>
    <w:rsid w:val="00BA61F3"/>
    <w:rsid w:val="00BA71EF"/>
    <w:rsid w:val="00BA7649"/>
    <w:rsid w:val="00BA780C"/>
    <w:rsid w:val="00BA7925"/>
    <w:rsid w:val="00BB03D5"/>
    <w:rsid w:val="00BB047E"/>
    <w:rsid w:val="00BB0645"/>
    <w:rsid w:val="00BB09E3"/>
    <w:rsid w:val="00BB0C50"/>
    <w:rsid w:val="00BB14AA"/>
    <w:rsid w:val="00BB1819"/>
    <w:rsid w:val="00BB2026"/>
    <w:rsid w:val="00BB390A"/>
    <w:rsid w:val="00BB3AB6"/>
    <w:rsid w:val="00BB3DF2"/>
    <w:rsid w:val="00BB4592"/>
    <w:rsid w:val="00BB499E"/>
    <w:rsid w:val="00BB4E9C"/>
    <w:rsid w:val="00BB5996"/>
    <w:rsid w:val="00BB5C50"/>
    <w:rsid w:val="00BB669E"/>
    <w:rsid w:val="00BB6DBD"/>
    <w:rsid w:val="00BB7151"/>
    <w:rsid w:val="00BC0817"/>
    <w:rsid w:val="00BC122D"/>
    <w:rsid w:val="00BC19A3"/>
    <w:rsid w:val="00BC1EF9"/>
    <w:rsid w:val="00BC2D64"/>
    <w:rsid w:val="00BC2F7A"/>
    <w:rsid w:val="00BC362A"/>
    <w:rsid w:val="00BC369D"/>
    <w:rsid w:val="00BC3C98"/>
    <w:rsid w:val="00BC406C"/>
    <w:rsid w:val="00BC40EE"/>
    <w:rsid w:val="00BC44FA"/>
    <w:rsid w:val="00BC48AF"/>
    <w:rsid w:val="00BC6663"/>
    <w:rsid w:val="00BC6B28"/>
    <w:rsid w:val="00BD002B"/>
    <w:rsid w:val="00BD19D8"/>
    <w:rsid w:val="00BD1F39"/>
    <w:rsid w:val="00BD21AC"/>
    <w:rsid w:val="00BD220F"/>
    <w:rsid w:val="00BD2D24"/>
    <w:rsid w:val="00BD2DD6"/>
    <w:rsid w:val="00BD3510"/>
    <w:rsid w:val="00BD35D4"/>
    <w:rsid w:val="00BD4745"/>
    <w:rsid w:val="00BD4D4E"/>
    <w:rsid w:val="00BD5475"/>
    <w:rsid w:val="00BD56A9"/>
    <w:rsid w:val="00BD57E5"/>
    <w:rsid w:val="00BD5B11"/>
    <w:rsid w:val="00BD6855"/>
    <w:rsid w:val="00BD6D78"/>
    <w:rsid w:val="00BD75EF"/>
    <w:rsid w:val="00BD7A9D"/>
    <w:rsid w:val="00BD7D4B"/>
    <w:rsid w:val="00BE0447"/>
    <w:rsid w:val="00BE09EC"/>
    <w:rsid w:val="00BE1343"/>
    <w:rsid w:val="00BE2760"/>
    <w:rsid w:val="00BE29AA"/>
    <w:rsid w:val="00BE29B9"/>
    <w:rsid w:val="00BE3136"/>
    <w:rsid w:val="00BE33D8"/>
    <w:rsid w:val="00BE3B38"/>
    <w:rsid w:val="00BE3BA2"/>
    <w:rsid w:val="00BE3D2C"/>
    <w:rsid w:val="00BE4E53"/>
    <w:rsid w:val="00BE4F73"/>
    <w:rsid w:val="00BE5FFD"/>
    <w:rsid w:val="00BE6A72"/>
    <w:rsid w:val="00BE6BD5"/>
    <w:rsid w:val="00BE6EFA"/>
    <w:rsid w:val="00BE77D2"/>
    <w:rsid w:val="00BE7D14"/>
    <w:rsid w:val="00BE7DB2"/>
    <w:rsid w:val="00BF05A7"/>
    <w:rsid w:val="00BF08EB"/>
    <w:rsid w:val="00BF0D5A"/>
    <w:rsid w:val="00BF2091"/>
    <w:rsid w:val="00BF20C4"/>
    <w:rsid w:val="00BF2CA7"/>
    <w:rsid w:val="00BF31AB"/>
    <w:rsid w:val="00BF3DE1"/>
    <w:rsid w:val="00BF4463"/>
    <w:rsid w:val="00BF4CEB"/>
    <w:rsid w:val="00BF5581"/>
    <w:rsid w:val="00BF5904"/>
    <w:rsid w:val="00BF5923"/>
    <w:rsid w:val="00BF5DE0"/>
    <w:rsid w:val="00BF5EC0"/>
    <w:rsid w:val="00BF6DF5"/>
    <w:rsid w:val="00BF79F3"/>
    <w:rsid w:val="00C004E6"/>
    <w:rsid w:val="00C005F8"/>
    <w:rsid w:val="00C0060B"/>
    <w:rsid w:val="00C0146A"/>
    <w:rsid w:val="00C01542"/>
    <w:rsid w:val="00C02094"/>
    <w:rsid w:val="00C02C51"/>
    <w:rsid w:val="00C02DF3"/>
    <w:rsid w:val="00C02ED2"/>
    <w:rsid w:val="00C03069"/>
    <w:rsid w:val="00C03183"/>
    <w:rsid w:val="00C04757"/>
    <w:rsid w:val="00C05611"/>
    <w:rsid w:val="00C0609F"/>
    <w:rsid w:val="00C073ED"/>
    <w:rsid w:val="00C0775F"/>
    <w:rsid w:val="00C101F5"/>
    <w:rsid w:val="00C10573"/>
    <w:rsid w:val="00C109C9"/>
    <w:rsid w:val="00C1165B"/>
    <w:rsid w:val="00C118A8"/>
    <w:rsid w:val="00C11FB3"/>
    <w:rsid w:val="00C12080"/>
    <w:rsid w:val="00C126FB"/>
    <w:rsid w:val="00C12F95"/>
    <w:rsid w:val="00C143B0"/>
    <w:rsid w:val="00C143DF"/>
    <w:rsid w:val="00C146A9"/>
    <w:rsid w:val="00C14DCD"/>
    <w:rsid w:val="00C14E26"/>
    <w:rsid w:val="00C1560A"/>
    <w:rsid w:val="00C15AD3"/>
    <w:rsid w:val="00C16450"/>
    <w:rsid w:val="00C16BC6"/>
    <w:rsid w:val="00C170F6"/>
    <w:rsid w:val="00C17126"/>
    <w:rsid w:val="00C2031C"/>
    <w:rsid w:val="00C206D1"/>
    <w:rsid w:val="00C20B4E"/>
    <w:rsid w:val="00C225F1"/>
    <w:rsid w:val="00C22A90"/>
    <w:rsid w:val="00C22CD7"/>
    <w:rsid w:val="00C22F9B"/>
    <w:rsid w:val="00C24610"/>
    <w:rsid w:val="00C24D8E"/>
    <w:rsid w:val="00C25192"/>
    <w:rsid w:val="00C255BD"/>
    <w:rsid w:val="00C260E5"/>
    <w:rsid w:val="00C262D2"/>
    <w:rsid w:val="00C26393"/>
    <w:rsid w:val="00C26946"/>
    <w:rsid w:val="00C26AC8"/>
    <w:rsid w:val="00C26C85"/>
    <w:rsid w:val="00C273B1"/>
    <w:rsid w:val="00C2793E"/>
    <w:rsid w:val="00C30706"/>
    <w:rsid w:val="00C30A6B"/>
    <w:rsid w:val="00C3192C"/>
    <w:rsid w:val="00C31F9C"/>
    <w:rsid w:val="00C32B8D"/>
    <w:rsid w:val="00C33191"/>
    <w:rsid w:val="00C33D52"/>
    <w:rsid w:val="00C33DBB"/>
    <w:rsid w:val="00C34254"/>
    <w:rsid w:val="00C34D8E"/>
    <w:rsid w:val="00C34E93"/>
    <w:rsid w:val="00C34EE9"/>
    <w:rsid w:val="00C35A34"/>
    <w:rsid w:val="00C35C0A"/>
    <w:rsid w:val="00C363D8"/>
    <w:rsid w:val="00C36658"/>
    <w:rsid w:val="00C371AF"/>
    <w:rsid w:val="00C37780"/>
    <w:rsid w:val="00C3778D"/>
    <w:rsid w:val="00C37C18"/>
    <w:rsid w:val="00C40850"/>
    <w:rsid w:val="00C40961"/>
    <w:rsid w:val="00C40EF3"/>
    <w:rsid w:val="00C4100C"/>
    <w:rsid w:val="00C4112D"/>
    <w:rsid w:val="00C414B0"/>
    <w:rsid w:val="00C414B8"/>
    <w:rsid w:val="00C41693"/>
    <w:rsid w:val="00C41DE0"/>
    <w:rsid w:val="00C41F73"/>
    <w:rsid w:val="00C423CE"/>
    <w:rsid w:val="00C42969"/>
    <w:rsid w:val="00C42A2F"/>
    <w:rsid w:val="00C42D07"/>
    <w:rsid w:val="00C42D35"/>
    <w:rsid w:val="00C443CC"/>
    <w:rsid w:val="00C44A49"/>
    <w:rsid w:val="00C44DC4"/>
    <w:rsid w:val="00C45698"/>
    <w:rsid w:val="00C457B2"/>
    <w:rsid w:val="00C461AA"/>
    <w:rsid w:val="00C461F5"/>
    <w:rsid w:val="00C473E1"/>
    <w:rsid w:val="00C47C6D"/>
    <w:rsid w:val="00C5061F"/>
    <w:rsid w:val="00C51571"/>
    <w:rsid w:val="00C515FD"/>
    <w:rsid w:val="00C51891"/>
    <w:rsid w:val="00C5196A"/>
    <w:rsid w:val="00C51B2E"/>
    <w:rsid w:val="00C53091"/>
    <w:rsid w:val="00C5378C"/>
    <w:rsid w:val="00C53C2B"/>
    <w:rsid w:val="00C54012"/>
    <w:rsid w:val="00C54B73"/>
    <w:rsid w:val="00C54B7F"/>
    <w:rsid w:val="00C54FF5"/>
    <w:rsid w:val="00C5504E"/>
    <w:rsid w:val="00C55BDB"/>
    <w:rsid w:val="00C55DAC"/>
    <w:rsid w:val="00C5759B"/>
    <w:rsid w:val="00C576AF"/>
    <w:rsid w:val="00C57848"/>
    <w:rsid w:val="00C5794D"/>
    <w:rsid w:val="00C604B1"/>
    <w:rsid w:val="00C607D0"/>
    <w:rsid w:val="00C60F5D"/>
    <w:rsid w:val="00C620F8"/>
    <w:rsid w:val="00C627B4"/>
    <w:rsid w:val="00C63386"/>
    <w:rsid w:val="00C638D3"/>
    <w:rsid w:val="00C638E2"/>
    <w:rsid w:val="00C63FD6"/>
    <w:rsid w:val="00C64343"/>
    <w:rsid w:val="00C64440"/>
    <w:rsid w:val="00C644C8"/>
    <w:rsid w:val="00C64C9F"/>
    <w:rsid w:val="00C65227"/>
    <w:rsid w:val="00C656E0"/>
    <w:rsid w:val="00C65845"/>
    <w:rsid w:val="00C65C1C"/>
    <w:rsid w:val="00C66CAE"/>
    <w:rsid w:val="00C6749C"/>
    <w:rsid w:val="00C67AB0"/>
    <w:rsid w:val="00C7028D"/>
    <w:rsid w:val="00C70566"/>
    <w:rsid w:val="00C70A8C"/>
    <w:rsid w:val="00C70D49"/>
    <w:rsid w:val="00C716E9"/>
    <w:rsid w:val="00C718F8"/>
    <w:rsid w:val="00C71984"/>
    <w:rsid w:val="00C728B1"/>
    <w:rsid w:val="00C72C8C"/>
    <w:rsid w:val="00C73068"/>
    <w:rsid w:val="00C7346C"/>
    <w:rsid w:val="00C737C5"/>
    <w:rsid w:val="00C73C2A"/>
    <w:rsid w:val="00C74212"/>
    <w:rsid w:val="00C748FE"/>
    <w:rsid w:val="00C74C88"/>
    <w:rsid w:val="00C7560C"/>
    <w:rsid w:val="00C76141"/>
    <w:rsid w:val="00C764C3"/>
    <w:rsid w:val="00C769B6"/>
    <w:rsid w:val="00C76BFC"/>
    <w:rsid w:val="00C77157"/>
    <w:rsid w:val="00C77934"/>
    <w:rsid w:val="00C77E1C"/>
    <w:rsid w:val="00C80B7A"/>
    <w:rsid w:val="00C81539"/>
    <w:rsid w:val="00C81B9B"/>
    <w:rsid w:val="00C825AD"/>
    <w:rsid w:val="00C830EA"/>
    <w:rsid w:val="00C84168"/>
    <w:rsid w:val="00C84268"/>
    <w:rsid w:val="00C843F0"/>
    <w:rsid w:val="00C8445E"/>
    <w:rsid w:val="00C84A20"/>
    <w:rsid w:val="00C84B4A"/>
    <w:rsid w:val="00C84F4B"/>
    <w:rsid w:val="00C859DD"/>
    <w:rsid w:val="00C85DCD"/>
    <w:rsid w:val="00C8647D"/>
    <w:rsid w:val="00C865A8"/>
    <w:rsid w:val="00C86776"/>
    <w:rsid w:val="00C869A8"/>
    <w:rsid w:val="00C86A20"/>
    <w:rsid w:val="00C86D80"/>
    <w:rsid w:val="00C86ECA"/>
    <w:rsid w:val="00C870E4"/>
    <w:rsid w:val="00C87DCF"/>
    <w:rsid w:val="00C87F32"/>
    <w:rsid w:val="00C9128E"/>
    <w:rsid w:val="00C9221E"/>
    <w:rsid w:val="00C922A7"/>
    <w:rsid w:val="00C929CA"/>
    <w:rsid w:val="00C92AE1"/>
    <w:rsid w:val="00C936A3"/>
    <w:rsid w:val="00C9451D"/>
    <w:rsid w:val="00C95148"/>
    <w:rsid w:val="00C9516B"/>
    <w:rsid w:val="00C96233"/>
    <w:rsid w:val="00C96C86"/>
    <w:rsid w:val="00C97392"/>
    <w:rsid w:val="00C97716"/>
    <w:rsid w:val="00C97807"/>
    <w:rsid w:val="00C97F17"/>
    <w:rsid w:val="00CA0248"/>
    <w:rsid w:val="00CA173B"/>
    <w:rsid w:val="00CA2134"/>
    <w:rsid w:val="00CA2446"/>
    <w:rsid w:val="00CA2A95"/>
    <w:rsid w:val="00CA376E"/>
    <w:rsid w:val="00CA49AE"/>
    <w:rsid w:val="00CA4ECE"/>
    <w:rsid w:val="00CA4FB5"/>
    <w:rsid w:val="00CA4FEF"/>
    <w:rsid w:val="00CA6081"/>
    <w:rsid w:val="00CA6450"/>
    <w:rsid w:val="00CA72DF"/>
    <w:rsid w:val="00CA796A"/>
    <w:rsid w:val="00CA7AA0"/>
    <w:rsid w:val="00CB00C6"/>
    <w:rsid w:val="00CB016B"/>
    <w:rsid w:val="00CB118E"/>
    <w:rsid w:val="00CB12DD"/>
    <w:rsid w:val="00CB181C"/>
    <w:rsid w:val="00CB2205"/>
    <w:rsid w:val="00CB2282"/>
    <w:rsid w:val="00CB25C2"/>
    <w:rsid w:val="00CB2B68"/>
    <w:rsid w:val="00CB30C0"/>
    <w:rsid w:val="00CB34FE"/>
    <w:rsid w:val="00CB3E66"/>
    <w:rsid w:val="00CB44FC"/>
    <w:rsid w:val="00CB4CDF"/>
    <w:rsid w:val="00CB4F14"/>
    <w:rsid w:val="00CB54CA"/>
    <w:rsid w:val="00CB5704"/>
    <w:rsid w:val="00CB5B8E"/>
    <w:rsid w:val="00CB5E2B"/>
    <w:rsid w:val="00CB60BE"/>
    <w:rsid w:val="00CB6397"/>
    <w:rsid w:val="00CB6D39"/>
    <w:rsid w:val="00CB7B92"/>
    <w:rsid w:val="00CB7D2C"/>
    <w:rsid w:val="00CC0DFE"/>
    <w:rsid w:val="00CC20F9"/>
    <w:rsid w:val="00CC2254"/>
    <w:rsid w:val="00CC2C47"/>
    <w:rsid w:val="00CC3BBA"/>
    <w:rsid w:val="00CC450C"/>
    <w:rsid w:val="00CC4C19"/>
    <w:rsid w:val="00CC4D68"/>
    <w:rsid w:val="00CC4FE3"/>
    <w:rsid w:val="00CC50BE"/>
    <w:rsid w:val="00CC5207"/>
    <w:rsid w:val="00CC5604"/>
    <w:rsid w:val="00CC5B3D"/>
    <w:rsid w:val="00CC5D4C"/>
    <w:rsid w:val="00CC614E"/>
    <w:rsid w:val="00CC6EFF"/>
    <w:rsid w:val="00CC7303"/>
    <w:rsid w:val="00CC73CC"/>
    <w:rsid w:val="00CC7965"/>
    <w:rsid w:val="00CD0906"/>
    <w:rsid w:val="00CD0BF8"/>
    <w:rsid w:val="00CD16AC"/>
    <w:rsid w:val="00CD16BB"/>
    <w:rsid w:val="00CD1829"/>
    <w:rsid w:val="00CD1EBD"/>
    <w:rsid w:val="00CD1F1C"/>
    <w:rsid w:val="00CD21DE"/>
    <w:rsid w:val="00CD25F1"/>
    <w:rsid w:val="00CD2A85"/>
    <w:rsid w:val="00CD34B4"/>
    <w:rsid w:val="00CD3C94"/>
    <w:rsid w:val="00CD416F"/>
    <w:rsid w:val="00CD44C7"/>
    <w:rsid w:val="00CD465C"/>
    <w:rsid w:val="00CD4E8F"/>
    <w:rsid w:val="00CD50C4"/>
    <w:rsid w:val="00CD56C1"/>
    <w:rsid w:val="00CD5D5D"/>
    <w:rsid w:val="00CD5F9E"/>
    <w:rsid w:val="00CD66C3"/>
    <w:rsid w:val="00CD69A8"/>
    <w:rsid w:val="00CD6FAC"/>
    <w:rsid w:val="00CD7565"/>
    <w:rsid w:val="00CD7680"/>
    <w:rsid w:val="00CD7694"/>
    <w:rsid w:val="00CE04A1"/>
    <w:rsid w:val="00CE09D6"/>
    <w:rsid w:val="00CE0FD2"/>
    <w:rsid w:val="00CE1219"/>
    <w:rsid w:val="00CE21C5"/>
    <w:rsid w:val="00CE220A"/>
    <w:rsid w:val="00CE2FA7"/>
    <w:rsid w:val="00CE3769"/>
    <w:rsid w:val="00CE501A"/>
    <w:rsid w:val="00CE59B0"/>
    <w:rsid w:val="00CE5BC3"/>
    <w:rsid w:val="00CE61B8"/>
    <w:rsid w:val="00CE6896"/>
    <w:rsid w:val="00CE6E61"/>
    <w:rsid w:val="00CE7F1C"/>
    <w:rsid w:val="00CF0221"/>
    <w:rsid w:val="00CF0247"/>
    <w:rsid w:val="00CF03C6"/>
    <w:rsid w:val="00CF1EA9"/>
    <w:rsid w:val="00CF2163"/>
    <w:rsid w:val="00CF2C73"/>
    <w:rsid w:val="00CF3554"/>
    <w:rsid w:val="00CF3E4E"/>
    <w:rsid w:val="00CF52A4"/>
    <w:rsid w:val="00CF53DC"/>
    <w:rsid w:val="00CF56F5"/>
    <w:rsid w:val="00CF575C"/>
    <w:rsid w:val="00CF5879"/>
    <w:rsid w:val="00CF5AD1"/>
    <w:rsid w:val="00CF5B4C"/>
    <w:rsid w:val="00CF63FC"/>
    <w:rsid w:val="00CF67BE"/>
    <w:rsid w:val="00CF7DA7"/>
    <w:rsid w:val="00D000EF"/>
    <w:rsid w:val="00D004FB"/>
    <w:rsid w:val="00D00E01"/>
    <w:rsid w:val="00D0128E"/>
    <w:rsid w:val="00D01A97"/>
    <w:rsid w:val="00D01BB1"/>
    <w:rsid w:val="00D0204B"/>
    <w:rsid w:val="00D02A20"/>
    <w:rsid w:val="00D02BBE"/>
    <w:rsid w:val="00D03119"/>
    <w:rsid w:val="00D0386A"/>
    <w:rsid w:val="00D03CED"/>
    <w:rsid w:val="00D04539"/>
    <w:rsid w:val="00D04E9B"/>
    <w:rsid w:val="00D05391"/>
    <w:rsid w:val="00D053B1"/>
    <w:rsid w:val="00D0565D"/>
    <w:rsid w:val="00D066BC"/>
    <w:rsid w:val="00D070C9"/>
    <w:rsid w:val="00D1012A"/>
    <w:rsid w:val="00D102F4"/>
    <w:rsid w:val="00D1042B"/>
    <w:rsid w:val="00D1066A"/>
    <w:rsid w:val="00D1088A"/>
    <w:rsid w:val="00D108FD"/>
    <w:rsid w:val="00D109E6"/>
    <w:rsid w:val="00D11699"/>
    <w:rsid w:val="00D116E9"/>
    <w:rsid w:val="00D11F15"/>
    <w:rsid w:val="00D1213C"/>
    <w:rsid w:val="00D124EA"/>
    <w:rsid w:val="00D12F15"/>
    <w:rsid w:val="00D12FA7"/>
    <w:rsid w:val="00D14292"/>
    <w:rsid w:val="00D144B3"/>
    <w:rsid w:val="00D14557"/>
    <w:rsid w:val="00D146D4"/>
    <w:rsid w:val="00D14BB3"/>
    <w:rsid w:val="00D14FDB"/>
    <w:rsid w:val="00D15328"/>
    <w:rsid w:val="00D15381"/>
    <w:rsid w:val="00D1544D"/>
    <w:rsid w:val="00D1654B"/>
    <w:rsid w:val="00D16DF0"/>
    <w:rsid w:val="00D16FBA"/>
    <w:rsid w:val="00D1750C"/>
    <w:rsid w:val="00D177F4"/>
    <w:rsid w:val="00D17A02"/>
    <w:rsid w:val="00D17CE7"/>
    <w:rsid w:val="00D2002B"/>
    <w:rsid w:val="00D207FE"/>
    <w:rsid w:val="00D21077"/>
    <w:rsid w:val="00D2266D"/>
    <w:rsid w:val="00D2295C"/>
    <w:rsid w:val="00D22B6B"/>
    <w:rsid w:val="00D2306D"/>
    <w:rsid w:val="00D23639"/>
    <w:rsid w:val="00D24392"/>
    <w:rsid w:val="00D247EB"/>
    <w:rsid w:val="00D24876"/>
    <w:rsid w:val="00D251BF"/>
    <w:rsid w:val="00D25770"/>
    <w:rsid w:val="00D2635A"/>
    <w:rsid w:val="00D26448"/>
    <w:rsid w:val="00D26BF1"/>
    <w:rsid w:val="00D30451"/>
    <w:rsid w:val="00D30A4A"/>
    <w:rsid w:val="00D310F5"/>
    <w:rsid w:val="00D3153C"/>
    <w:rsid w:val="00D31DFC"/>
    <w:rsid w:val="00D32A96"/>
    <w:rsid w:val="00D32AB8"/>
    <w:rsid w:val="00D32FEB"/>
    <w:rsid w:val="00D330F3"/>
    <w:rsid w:val="00D336B5"/>
    <w:rsid w:val="00D3370A"/>
    <w:rsid w:val="00D33D22"/>
    <w:rsid w:val="00D345E6"/>
    <w:rsid w:val="00D34BAE"/>
    <w:rsid w:val="00D351B6"/>
    <w:rsid w:val="00D3529E"/>
    <w:rsid w:val="00D354DD"/>
    <w:rsid w:val="00D354F8"/>
    <w:rsid w:val="00D35A16"/>
    <w:rsid w:val="00D35FBB"/>
    <w:rsid w:val="00D40239"/>
    <w:rsid w:val="00D40467"/>
    <w:rsid w:val="00D40E39"/>
    <w:rsid w:val="00D40EDE"/>
    <w:rsid w:val="00D413BA"/>
    <w:rsid w:val="00D417B1"/>
    <w:rsid w:val="00D4196D"/>
    <w:rsid w:val="00D41CB1"/>
    <w:rsid w:val="00D420F3"/>
    <w:rsid w:val="00D427A9"/>
    <w:rsid w:val="00D42980"/>
    <w:rsid w:val="00D42D80"/>
    <w:rsid w:val="00D42FC1"/>
    <w:rsid w:val="00D43481"/>
    <w:rsid w:val="00D436C0"/>
    <w:rsid w:val="00D43C85"/>
    <w:rsid w:val="00D44C0F"/>
    <w:rsid w:val="00D44E49"/>
    <w:rsid w:val="00D45200"/>
    <w:rsid w:val="00D45569"/>
    <w:rsid w:val="00D469D0"/>
    <w:rsid w:val="00D46D81"/>
    <w:rsid w:val="00D47340"/>
    <w:rsid w:val="00D47774"/>
    <w:rsid w:val="00D50023"/>
    <w:rsid w:val="00D50F11"/>
    <w:rsid w:val="00D5108D"/>
    <w:rsid w:val="00D510A7"/>
    <w:rsid w:val="00D51321"/>
    <w:rsid w:val="00D51943"/>
    <w:rsid w:val="00D51CF1"/>
    <w:rsid w:val="00D5202E"/>
    <w:rsid w:val="00D521D0"/>
    <w:rsid w:val="00D527A6"/>
    <w:rsid w:val="00D52F2F"/>
    <w:rsid w:val="00D5321E"/>
    <w:rsid w:val="00D534CB"/>
    <w:rsid w:val="00D53694"/>
    <w:rsid w:val="00D53975"/>
    <w:rsid w:val="00D53C1F"/>
    <w:rsid w:val="00D54843"/>
    <w:rsid w:val="00D569F5"/>
    <w:rsid w:val="00D573C0"/>
    <w:rsid w:val="00D577ED"/>
    <w:rsid w:val="00D57F99"/>
    <w:rsid w:val="00D609F4"/>
    <w:rsid w:val="00D6110B"/>
    <w:rsid w:val="00D613DB"/>
    <w:rsid w:val="00D61A48"/>
    <w:rsid w:val="00D61CB9"/>
    <w:rsid w:val="00D62315"/>
    <w:rsid w:val="00D6270D"/>
    <w:rsid w:val="00D62A2E"/>
    <w:rsid w:val="00D62FF6"/>
    <w:rsid w:val="00D6433B"/>
    <w:rsid w:val="00D64C03"/>
    <w:rsid w:val="00D65075"/>
    <w:rsid w:val="00D65253"/>
    <w:rsid w:val="00D65B16"/>
    <w:rsid w:val="00D66644"/>
    <w:rsid w:val="00D672D5"/>
    <w:rsid w:val="00D67488"/>
    <w:rsid w:val="00D7005C"/>
    <w:rsid w:val="00D70DD0"/>
    <w:rsid w:val="00D70E61"/>
    <w:rsid w:val="00D71277"/>
    <w:rsid w:val="00D717B5"/>
    <w:rsid w:val="00D72147"/>
    <w:rsid w:val="00D72CB4"/>
    <w:rsid w:val="00D7310B"/>
    <w:rsid w:val="00D734E9"/>
    <w:rsid w:val="00D73E8F"/>
    <w:rsid w:val="00D73F51"/>
    <w:rsid w:val="00D74135"/>
    <w:rsid w:val="00D743EC"/>
    <w:rsid w:val="00D74639"/>
    <w:rsid w:val="00D7465E"/>
    <w:rsid w:val="00D7524D"/>
    <w:rsid w:val="00D756F2"/>
    <w:rsid w:val="00D758CD"/>
    <w:rsid w:val="00D75BDF"/>
    <w:rsid w:val="00D75F72"/>
    <w:rsid w:val="00D7631D"/>
    <w:rsid w:val="00D768D5"/>
    <w:rsid w:val="00D76FD8"/>
    <w:rsid w:val="00D771DE"/>
    <w:rsid w:val="00D774FB"/>
    <w:rsid w:val="00D801B2"/>
    <w:rsid w:val="00D801F4"/>
    <w:rsid w:val="00D80466"/>
    <w:rsid w:val="00D81625"/>
    <w:rsid w:val="00D81B6A"/>
    <w:rsid w:val="00D81CF7"/>
    <w:rsid w:val="00D82E23"/>
    <w:rsid w:val="00D82E68"/>
    <w:rsid w:val="00D82E69"/>
    <w:rsid w:val="00D83A7F"/>
    <w:rsid w:val="00D844E2"/>
    <w:rsid w:val="00D852C3"/>
    <w:rsid w:val="00D85AB8"/>
    <w:rsid w:val="00D85E7E"/>
    <w:rsid w:val="00D86F40"/>
    <w:rsid w:val="00D8716C"/>
    <w:rsid w:val="00D90324"/>
    <w:rsid w:val="00D9039A"/>
    <w:rsid w:val="00D90EC0"/>
    <w:rsid w:val="00D9111B"/>
    <w:rsid w:val="00D91270"/>
    <w:rsid w:val="00D9131D"/>
    <w:rsid w:val="00D914FF"/>
    <w:rsid w:val="00D91771"/>
    <w:rsid w:val="00D91A1F"/>
    <w:rsid w:val="00D92B46"/>
    <w:rsid w:val="00D92E4F"/>
    <w:rsid w:val="00D92F90"/>
    <w:rsid w:val="00D938C7"/>
    <w:rsid w:val="00D93C17"/>
    <w:rsid w:val="00D93FE3"/>
    <w:rsid w:val="00D94A31"/>
    <w:rsid w:val="00D94B1B"/>
    <w:rsid w:val="00D94D16"/>
    <w:rsid w:val="00D95005"/>
    <w:rsid w:val="00D95053"/>
    <w:rsid w:val="00D95132"/>
    <w:rsid w:val="00D9563F"/>
    <w:rsid w:val="00D96168"/>
    <w:rsid w:val="00D962A0"/>
    <w:rsid w:val="00D96425"/>
    <w:rsid w:val="00D9740A"/>
    <w:rsid w:val="00D976AD"/>
    <w:rsid w:val="00D97A80"/>
    <w:rsid w:val="00DA0C10"/>
    <w:rsid w:val="00DA1506"/>
    <w:rsid w:val="00DA176A"/>
    <w:rsid w:val="00DA1D25"/>
    <w:rsid w:val="00DA2737"/>
    <w:rsid w:val="00DA281D"/>
    <w:rsid w:val="00DA34FA"/>
    <w:rsid w:val="00DA3DC6"/>
    <w:rsid w:val="00DA4926"/>
    <w:rsid w:val="00DA4CD7"/>
    <w:rsid w:val="00DA4FFF"/>
    <w:rsid w:val="00DA58F3"/>
    <w:rsid w:val="00DA5948"/>
    <w:rsid w:val="00DA7532"/>
    <w:rsid w:val="00DA78CB"/>
    <w:rsid w:val="00DA7D85"/>
    <w:rsid w:val="00DA7DE5"/>
    <w:rsid w:val="00DA7E5D"/>
    <w:rsid w:val="00DB019B"/>
    <w:rsid w:val="00DB04C0"/>
    <w:rsid w:val="00DB0846"/>
    <w:rsid w:val="00DB0A49"/>
    <w:rsid w:val="00DB13F4"/>
    <w:rsid w:val="00DB16B2"/>
    <w:rsid w:val="00DB1985"/>
    <w:rsid w:val="00DB201B"/>
    <w:rsid w:val="00DB21F3"/>
    <w:rsid w:val="00DB248D"/>
    <w:rsid w:val="00DB2ABA"/>
    <w:rsid w:val="00DB2E9B"/>
    <w:rsid w:val="00DB3AED"/>
    <w:rsid w:val="00DB4152"/>
    <w:rsid w:val="00DB4BE5"/>
    <w:rsid w:val="00DB6558"/>
    <w:rsid w:val="00DB6AD8"/>
    <w:rsid w:val="00DB7F09"/>
    <w:rsid w:val="00DC0A15"/>
    <w:rsid w:val="00DC14AC"/>
    <w:rsid w:val="00DC185F"/>
    <w:rsid w:val="00DC1F69"/>
    <w:rsid w:val="00DC27BE"/>
    <w:rsid w:val="00DC2A49"/>
    <w:rsid w:val="00DC3798"/>
    <w:rsid w:val="00DC421F"/>
    <w:rsid w:val="00DC4AA6"/>
    <w:rsid w:val="00DC4AFE"/>
    <w:rsid w:val="00DC4D7C"/>
    <w:rsid w:val="00DC57D3"/>
    <w:rsid w:val="00DC5F1A"/>
    <w:rsid w:val="00DC5FE5"/>
    <w:rsid w:val="00DC6490"/>
    <w:rsid w:val="00DC656B"/>
    <w:rsid w:val="00DC69B1"/>
    <w:rsid w:val="00DC7591"/>
    <w:rsid w:val="00DD0ACC"/>
    <w:rsid w:val="00DD1210"/>
    <w:rsid w:val="00DD189A"/>
    <w:rsid w:val="00DD36EB"/>
    <w:rsid w:val="00DD4921"/>
    <w:rsid w:val="00DD4D8C"/>
    <w:rsid w:val="00DD5552"/>
    <w:rsid w:val="00DD561A"/>
    <w:rsid w:val="00DD5CFB"/>
    <w:rsid w:val="00DD5F3F"/>
    <w:rsid w:val="00DD6331"/>
    <w:rsid w:val="00DD65A5"/>
    <w:rsid w:val="00DD7241"/>
    <w:rsid w:val="00DD7A93"/>
    <w:rsid w:val="00DD7D92"/>
    <w:rsid w:val="00DD7DF0"/>
    <w:rsid w:val="00DE01A4"/>
    <w:rsid w:val="00DE022B"/>
    <w:rsid w:val="00DE0693"/>
    <w:rsid w:val="00DE0ABA"/>
    <w:rsid w:val="00DE0FB7"/>
    <w:rsid w:val="00DE10AA"/>
    <w:rsid w:val="00DE1134"/>
    <w:rsid w:val="00DE1FB8"/>
    <w:rsid w:val="00DE2036"/>
    <w:rsid w:val="00DE2DA0"/>
    <w:rsid w:val="00DE2E60"/>
    <w:rsid w:val="00DE2FF5"/>
    <w:rsid w:val="00DE3598"/>
    <w:rsid w:val="00DE369C"/>
    <w:rsid w:val="00DE370E"/>
    <w:rsid w:val="00DE3C71"/>
    <w:rsid w:val="00DE5C07"/>
    <w:rsid w:val="00DE6440"/>
    <w:rsid w:val="00DE6950"/>
    <w:rsid w:val="00DE7814"/>
    <w:rsid w:val="00DE7E8A"/>
    <w:rsid w:val="00DF033E"/>
    <w:rsid w:val="00DF095B"/>
    <w:rsid w:val="00DF0A6A"/>
    <w:rsid w:val="00DF18A7"/>
    <w:rsid w:val="00DF19D0"/>
    <w:rsid w:val="00DF1BBD"/>
    <w:rsid w:val="00DF282D"/>
    <w:rsid w:val="00DF32F5"/>
    <w:rsid w:val="00DF427E"/>
    <w:rsid w:val="00DF46EB"/>
    <w:rsid w:val="00DF4923"/>
    <w:rsid w:val="00DF4CC4"/>
    <w:rsid w:val="00DF5686"/>
    <w:rsid w:val="00DF5E36"/>
    <w:rsid w:val="00DF5EC6"/>
    <w:rsid w:val="00DF6648"/>
    <w:rsid w:val="00DF766F"/>
    <w:rsid w:val="00E003BA"/>
    <w:rsid w:val="00E007AF"/>
    <w:rsid w:val="00E00920"/>
    <w:rsid w:val="00E00DE4"/>
    <w:rsid w:val="00E0153E"/>
    <w:rsid w:val="00E02C95"/>
    <w:rsid w:val="00E0328C"/>
    <w:rsid w:val="00E03CA3"/>
    <w:rsid w:val="00E04075"/>
    <w:rsid w:val="00E044AC"/>
    <w:rsid w:val="00E050F0"/>
    <w:rsid w:val="00E062F6"/>
    <w:rsid w:val="00E0786B"/>
    <w:rsid w:val="00E10336"/>
    <w:rsid w:val="00E10571"/>
    <w:rsid w:val="00E10BB9"/>
    <w:rsid w:val="00E111C8"/>
    <w:rsid w:val="00E1128C"/>
    <w:rsid w:val="00E12518"/>
    <w:rsid w:val="00E137B0"/>
    <w:rsid w:val="00E1442B"/>
    <w:rsid w:val="00E147F3"/>
    <w:rsid w:val="00E14880"/>
    <w:rsid w:val="00E1521E"/>
    <w:rsid w:val="00E15269"/>
    <w:rsid w:val="00E1579F"/>
    <w:rsid w:val="00E15EA7"/>
    <w:rsid w:val="00E1683D"/>
    <w:rsid w:val="00E17075"/>
    <w:rsid w:val="00E17391"/>
    <w:rsid w:val="00E17590"/>
    <w:rsid w:val="00E1781C"/>
    <w:rsid w:val="00E17EB0"/>
    <w:rsid w:val="00E208A2"/>
    <w:rsid w:val="00E20BC7"/>
    <w:rsid w:val="00E2151B"/>
    <w:rsid w:val="00E21811"/>
    <w:rsid w:val="00E21E02"/>
    <w:rsid w:val="00E226EB"/>
    <w:rsid w:val="00E226FC"/>
    <w:rsid w:val="00E228DD"/>
    <w:rsid w:val="00E22F6F"/>
    <w:rsid w:val="00E232FE"/>
    <w:rsid w:val="00E235D9"/>
    <w:rsid w:val="00E240BE"/>
    <w:rsid w:val="00E24189"/>
    <w:rsid w:val="00E241C9"/>
    <w:rsid w:val="00E24548"/>
    <w:rsid w:val="00E26141"/>
    <w:rsid w:val="00E266C0"/>
    <w:rsid w:val="00E267F1"/>
    <w:rsid w:val="00E26F38"/>
    <w:rsid w:val="00E26FA4"/>
    <w:rsid w:val="00E274BB"/>
    <w:rsid w:val="00E30A17"/>
    <w:rsid w:val="00E30ACC"/>
    <w:rsid w:val="00E30F31"/>
    <w:rsid w:val="00E3343C"/>
    <w:rsid w:val="00E337D5"/>
    <w:rsid w:val="00E3470E"/>
    <w:rsid w:val="00E34F6C"/>
    <w:rsid w:val="00E35355"/>
    <w:rsid w:val="00E35458"/>
    <w:rsid w:val="00E35A81"/>
    <w:rsid w:val="00E35CAD"/>
    <w:rsid w:val="00E365E9"/>
    <w:rsid w:val="00E367C7"/>
    <w:rsid w:val="00E36A4C"/>
    <w:rsid w:val="00E36A92"/>
    <w:rsid w:val="00E37566"/>
    <w:rsid w:val="00E4004C"/>
    <w:rsid w:val="00E4085F"/>
    <w:rsid w:val="00E40CF9"/>
    <w:rsid w:val="00E40F35"/>
    <w:rsid w:val="00E410D6"/>
    <w:rsid w:val="00E4192F"/>
    <w:rsid w:val="00E41EDA"/>
    <w:rsid w:val="00E425A6"/>
    <w:rsid w:val="00E4267D"/>
    <w:rsid w:val="00E42FBF"/>
    <w:rsid w:val="00E430A7"/>
    <w:rsid w:val="00E43106"/>
    <w:rsid w:val="00E4348E"/>
    <w:rsid w:val="00E43895"/>
    <w:rsid w:val="00E43C3F"/>
    <w:rsid w:val="00E45174"/>
    <w:rsid w:val="00E458C5"/>
    <w:rsid w:val="00E45917"/>
    <w:rsid w:val="00E45AA2"/>
    <w:rsid w:val="00E45BED"/>
    <w:rsid w:val="00E46070"/>
    <w:rsid w:val="00E4715E"/>
    <w:rsid w:val="00E473CF"/>
    <w:rsid w:val="00E47736"/>
    <w:rsid w:val="00E4782F"/>
    <w:rsid w:val="00E50023"/>
    <w:rsid w:val="00E5022A"/>
    <w:rsid w:val="00E51AFD"/>
    <w:rsid w:val="00E51BB2"/>
    <w:rsid w:val="00E51D93"/>
    <w:rsid w:val="00E51F43"/>
    <w:rsid w:val="00E5259A"/>
    <w:rsid w:val="00E52912"/>
    <w:rsid w:val="00E52E21"/>
    <w:rsid w:val="00E53805"/>
    <w:rsid w:val="00E54855"/>
    <w:rsid w:val="00E5490B"/>
    <w:rsid w:val="00E55687"/>
    <w:rsid w:val="00E55AD7"/>
    <w:rsid w:val="00E55C22"/>
    <w:rsid w:val="00E55C85"/>
    <w:rsid w:val="00E55DF4"/>
    <w:rsid w:val="00E56E56"/>
    <w:rsid w:val="00E578E8"/>
    <w:rsid w:val="00E57B1D"/>
    <w:rsid w:val="00E6078E"/>
    <w:rsid w:val="00E60A8C"/>
    <w:rsid w:val="00E60BC7"/>
    <w:rsid w:val="00E60E0C"/>
    <w:rsid w:val="00E6104B"/>
    <w:rsid w:val="00E613DE"/>
    <w:rsid w:val="00E61999"/>
    <w:rsid w:val="00E61D3A"/>
    <w:rsid w:val="00E61E84"/>
    <w:rsid w:val="00E62C83"/>
    <w:rsid w:val="00E62F06"/>
    <w:rsid w:val="00E63BA0"/>
    <w:rsid w:val="00E6438D"/>
    <w:rsid w:val="00E64A99"/>
    <w:rsid w:val="00E64C32"/>
    <w:rsid w:val="00E652FF"/>
    <w:rsid w:val="00E654C1"/>
    <w:rsid w:val="00E6589E"/>
    <w:rsid w:val="00E658E3"/>
    <w:rsid w:val="00E65955"/>
    <w:rsid w:val="00E65C56"/>
    <w:rsid w:val="00E6653E"/>
    <w:rsid w:val="00E666F5"/>
    <w:rsid w:val="00E6676E"/>
    <w:rsid w:val="00E67FBA"/>
    <w:rsid w:val="00E70055"/>
    <w:rsid w:val="00E703F7"/>
    <w:rsid w:val="00E710BF"/>
    <w:rsid w:val="00E71FA7"/>
    <w:rsid w:val="00E72018"/>
    <w:rsid w:val="00E738CD"/>
    <w:rsid w:val="00E73B43"/>
    <w:rsid w:val="00E73B60"/>
    <w:rsid w:val="00E73BCC"/>
    <w:rsid w:val="00E73F90"/>
    <w:rsid w:val="00E74002"/>
    <w:rsid w:val="00E74A78"/>
    <w:rsid w:val="00E74E50"/>
    <w:rsid w:val="00E75551"/>
    <w:rsid w:val="00E756A1"/>
    <w:rsid w:val="00E758C3"/>
    <w:rsid w:val="00E75D24"/>
    <w:rsid w:val="00E76497"/>
    <w:rsid w:val="00E766C5"/>
    <w:rsid w:val="00E768C4"/>
    <w:rsid w:val="00E7782C"/>
    <w:rsid w:val="00E779BB"/>
    <w:rsid w:val="00E77BBF"/>
    <w:rsid w:val="00E77DE4"/>
    <w:rsid w:val="00E80475"/>
    <w:rsid w:val="00E8059B"/>
    <w:rsid w:val="00E82071"/>
    <w:rsid w:val="00E82369"/>
    <w:rsid w:val="00E83AF9"/>
    <w:rsid w:val="00E83D8A"/>
    <w:rsid w:val="00E84C5D"/>
    <w:rsid w:val="00E84D2B"/>
    <w:rsid w:val="00E84D4F"/>
    <w:rsid w:val="00E8587B"/>
    <w:rsid w:val="00E85B96"/>
    <w:rsid w:val="00E864B8"/>
    <w:rsid w:val="00E86AB4"/>
    <w:rsid w:val="00E87634"/>
    <w:rsid w:val="00E87B98"/>
    <w:rsid w:val="00E9031A"/>
    <w:rsid w:val="00E90339"/>
    <w:rsid w:val="00E90FBA"/>
    <w:rsid w:val="00E9109C"/>
    <w:rsid w:val="00E91B4E"/>
    <w:rsid w:val="00E91CA0"/>
    <w:rsid w:val="00E91E54"/>
    <w:rsid w:val="00E92289"/>
    <w:rsid w:val="00E923B9"/>
    <w:rsid w:val="00E924CF"/>
    <w:rsid w:val="00E93032"/>
    <w:rsid w:val="00E93495"/>
    <w:rsid w:val="00E93FEA"/>
    <w:rsid w:val="00E94DA6"/>
    <w:rsid w:val="00E94DF7"/>
    <w:rsid w:val="00E94E22"/>
    <w:rsid w:val="00E94FBE"/>
    <w:rsid w:val="00E95443"/>
    <w:rsid w:val="00E9632C"/>
    <w:rsid w:val="00E9723D"/>
    <w:rsid w:val="00E977B8"/>
    <w:rsid w:val="00E97EBC"/>
    <w:rsid w:val="00EA1BD0"/>
    <w:rsid w:val="00EA1E28"/>
    <w:rsid w:val="00EA1F30"/>
    <w:rsid w:val="00EA2525"/>
    <w:rsid w:val="00EA2E84"/>
    <w:rsid w:val="00EA2F0F"/>
    <w:rsid w:val="00EA3D46"/>
    <w:rsid w:val="00EA4B31"/>
    <w:rsid w:val="00EA4C6C"/>
    <w:rsid w:val="00EA5397"/>
    <w:rsid w:val="00EA5FCB"/>
    <w:rsid w:val="00EA6C19"/>
    <w:rsid w:val="00EA6ED2"/>
    <w:rsid w:val="00EA713C"/>
    <w:rsid w:val="00EA75AD"/>
    <w:rsid w:val="00EB024B"/>
    <w:rsid w:val="00EB0AE9"/>
    <w:rsid w:val="00EB1128"/>
    <w:rsid w:val="00EB125E"/>
    <w:rsid w:val="00EB1D2F"/>
    <w:rsid w:val="00EB1FD5"/>
    <w:rsid w:val="00EB2E99"/>
    <w:rsid w:val="00EB2FEE"/>
    <w:rsid w:val="00EB351C"/>
    <w:rsid w:val="00EB3EE1"/>
    <w:rsid w:val="00EB50EC"/>
    <w:rsid w:val="00EB5DF9"/>
    <w:rsid w:val="00EB6A87"/>
    <w:rsid w:val="00EB6DCD"/>
    <w:rsid w:val="00EB6ECE"/>
    <w:rsid w:val="00EB74CD"/>
    <w:rsid w:val="00EB7EDA"/>
    <w:rsid w:val="00EC04D1"/>
    <w:rsid w:val="00EC07BD"/>
    <w:rsid w:val="00EC0CC5"/>
    <w:rsid w:val="00EC1256"/>
    <w:rsid w:val="00EC13ED"/>
    <w:rsid w:val="00EC1E9A"/>
    <w:rsid w:val="00EC358E"/>
    <w:rsid w:val="00EC3C9C"/>
    <w:rsid w:val="00EC3F4A"/>
    <w:rsid w:val="00EC406F"/>
    <w:rsid w:val="00EC4845"/>
    <w:rsid w:val="00EC4C4A"/>
    <w:rsid w:val="00EC4E44"/>
    <w:rsid w:val="00EC6402"/>
    <w:rsid w:val="00EC7174"/>
    <w:rsid w:val="00EC756F"/>
    <w:rsid w:val="00EC7959"/>
    <w:rsid w:val="00ED0018"/>
    <w:rsid w:val="00ED113D"/>
    <w:rsid w:val="00ED1E9A"/>
    <w:rsid w:val="00ED2AE3"/>
    <w:rsid w:val="00ED3566"/>
    <w:rsid w:val="00ED39A4"/>
    <w:rsid w:val="00ED3DB7"/>
    <w:rsid w:val="00ED49AE"/>
    <w:rsid w:val="00ED54ED"/>
    <w:rsid w:val="00ED5721"/>
    <w:rsid w:val="00ED5EC2"/>
    <w:rsid w:val="00ED6E32"/>
    <w:rsid w:val="00ED71EF"/>
    <w:rsid w:val="00ED7579"/>
    <w:rsid w:val="00ED7608"/>
    <w:rsid w:val="00ED7AE6"/>
    <w:rsid w:val="00EE0420"/>
    <w:rsid w:val="00EE0C12"/>
    <w:rsid w:val="00EE0C79"/>
    <w:rsid w:val="00EE0EA5"/>
    <w:rsid w:val="00EE1298"/>
    <w:rsid w:val="00EE1AB9"/>
    <w:rsid w:val="00EE2BE3"/>
    <w:rsid w:val="00EE2E21"/>
    <w:rsid w:val="00EE379E"/>
    <w:rsid w:val="00EE38F9"/>
    <w:rsid w:val="00EE40F8"/>
    <w:rsid w:val="00EE435F"/>
    <w:rsid w:val="00EE464C"/>
    <w:rsid w:val="00EE47F8"/>
    <w:rsid w:val="00EE613C"/>
    <w:rsid w:val="00EE6B9E"/>
    <w:rsid w:val="00EE6BD5"/>
    <w:rsid w:val="00EE7833"/>
    <w:rsid w:val="00EE7842"/>
    <w:rsid w:val="00EF0103"/>
    <w:rsid w:val="00EF0520"/>
    <w:rsid w:val="00EF0550"/>
    <w:rsid w:val="00EF110F"/>
    <w:rsid w:val="00EF21FB"/>
    <w:rsid w:val="00EF23D6"/>
    <w:rsid w:val="00EF3176"/>
    <w:rsid w:val="00EF34C5"/>
    <w:rsid w:val="00EF3940"/>
    <w:rsid w:val="00EF3D1A"/>
    <w:rsid w:val="00EF3F35"/>
    <w:rsid w:val="00EF6459"/>
    <w:rsid w:val="00EF68FF"/>
    <w:rsid w:val="00EF6980"/>
    <w:rsid w:val="00EF7216"/>
    <w:rsid w:val="00EF781D"/>
    <w:rsid w:val="00EF7C36"/>
    <w:rsid w:val="00F001DB"/>
    <w:rsid w:val="00F0048E"/>
    <w:rsid w:val="00F00D56"/>
    <w:rsid w:val="00F00D67"/>
    <w:rsid w:val="00F01089"/>
    <w:rsid w:val="00F017AB"/>
    <w:rsid w:val="00F01F1E"/>
    <w:rsid w:val="00F0201E"/>
    <w:rsid w:val="00F0240D"/>
    <w:rsid w:val="00F02530"/>
    <w:rsid w:val="00F02994"/>
    <w:rsid w:val="00F02D6A"/>
    <w:rsid w:val="00F032D2"/>
    <w:rsid w:val="00F04743"/>
    <w:rsid w:val="00F0515C"/>
    <w:rsid w:val="00F05355"/>
    <w:rsid w:val="00F05962"/>
    <w:rsid w:val="00F065ED"/>
    <w:rsid w:val="00F066D3"/>
    <w:rsid w:val="00F0702A"/>
    <w:rsid w:val="00F070DB"/>
    <w:rsid w:val="00F1001F"/>
    <w:rsid w:val="00F10167"/>
    <w:rsid w:val="00F1101D"/>
    <w:rsid w:val="00F11102"/>
    <w:rsid w:val="00F117EF"/>
    <w:rsid w:val="00F11CF4"/>
    <w:rsid w:val="00F12235"/>
    <w:rsid w:val="00F125A5"/>
    <w:rsid w:val="00F125B2"/>
    <w:rsid w:val="00F125DF"/>
    <w:rsid w:val="00F12751"/>
    <w:rsid w:val="00F135E0"/>
    <w:rsid w:val="00F14100"/>
    <w:rsid w:val="00F14AB4"/>
    <w:rsid w:val="00F1534A"/>
    <w:rsid w:val="00F1569D"/>
    <w:rsid w:val="00F1590C"/>
    <w:rsid w:val="00F176F5"/>
    <w:rsid w:val="00F17932"/>
    <w:rsid w:val="00F17AEF"/>
    <w:rsid w:val="00F2091D"/>
    <w:rsid w:val="00F20D65"/>
    <w:rsid w:val="00F2119D"/>
    <w:rsid w:val="00F21308"/>
    <w:rsid w:val="00F216B8"/>
    <w:rsid w:val="00F21FE8"/>
    <w:rsid w:val="00F22E87"/>
    <w:rsid w:val="00F231F7"/>
    <w:rsid w:val="00F23455"/>
    <w:rsid w:val="00F234C1"/>
    <w:rsid w:val="00F238EB"/>
    <w:rsid w:val="00F241B2"/>
    <w:rsid w:val="00F24997"/>
    <w:rsid w:val="00F24D71"/>
    <w:rsid w:val="00F25301"/>
    <w:rsid w:val="00F25831"/>
    <w:rsid w:val="00F25966"/>
    <w:rsid w:val="00F25A52"/>
    <w:rsid w:val="00F262DC"/>
    <w:rsid w:val="00F26A4A"/>
    <w:rsid w:val="00F26AA4"/>
    <w:rsid w:val="00F26D32"/>
    <w:rsid w:val="00F26F81"/>
    <w:rsid w:val="00F271EF"/>
    <w:rsid w:val="00F2729A"/>
    <w:rsid w:val="00F2731A"/>
    <w:rsid w:val="00F277BD"/>
    <w:rsid w:val="00F309C0"/>
    <w:rsid w:val="00F30C7A"/>
    <w:rsid w:val="00F31217"/>
    <w:rsid w:val="00F329B9"/>
    <w:rsid w:val="00F330E3"/>
    <w:rsid w:val="00F33901"/>
    <w:rsid w:val="00F33BB4"/>
    <w:rsid w:val="00F3451A"/>
    <w:rsid w:val="00F34C38"/>
    <w:rsid w:val="00F35120"/>
    <w:rsid w:val="00F35685"/>
    <w:rsid w:val="00F35695"/>
    <w:rsid w:val="00F35A8E"/>
    <w:rsid w:val="00F35D14"/>
    <w:rsid w:val="00F36095"/>
    <w:rsid w:val="00F3667D"/>
    <w:rsid w:val="00F368D3"/>
    <w:rsid w:val="00F369CA"/>
    <w:rsid w:val="00F36AE2"/>
    <w:rsid w:val="00F373DF"/>
    <w:rsid w:val="00F37F15"/>
    <w:rsid w:val="00F40038"/>
    <w:rsid w:val="00F4004E"/>
    <w:rsid w:val="00F40394"/>
    <w:rsid w:val="00F415C1"/>
    <w:rsid w:val="00F41676"/>
    <w:rsid w:val="00F41703"/>
    <w:rsid w:val="00F417FE"/>
    <w:rsid w:val="00F4231F"/>
    <w:rsid w:val="00F4251F"/>
    <w:rsid w:val="00F43669"/>
    <w:rsid w:val="00F437FE"/>
    <w:rsid w:val="00F43EA4"/>
    <w:rsid w:val="00F4563E"/>
    <w:rsid w:val="00F456B7"/>
    <w:rsid w:val="00F45A84"/>
    <w:rsid w:val="00F45AA2"/>
    <w:rsid w:val="00F4614B"/>
    <w:rsid w:val="00F46CD0"/>
    <w:rsid w:val="00F46D13"/>
    <w:rsid w:val="00F4726B"/>
    <w:rsid w:val="00F474B6"/>
    <w:rsid w:val="00F47604"/>
    <w:rsid w:val="00F47CE3"/>
    <w:rsid w:val="00F50180"/>
    <w:rsid w:val="00F512B2"/>
    <w:rsid w:val="00F51E37"/>
    <w:rsid w:val="00F525E2"/>
    <w:rsid w:val="00F5280B"/>
    <w:rsid w:val="00F52BFE"/>
    <w:rsid w:val="00F53199"/>
    <w:rsid w:val="00F53442"/>
    <w:rsid w:val="00F53914"/>
    <w:rsid w:val="00F54A80"/>
    <w:rsid w:val="00F54EAC"/>
    <w:rsid w:val="00F554DC"/>
    <w:rsid w:val="00F559E1"/>
    <w:rsid w:val="00F55E5E"/>
    <w:rsid w:val="00F56394"/>
    <w:rsid w:val="00F563F4"/>
    <w:rsid w:val="00F567F5"/>
    <w:rsid w:val="00F568AE"/>
    <w:rsid w:val="00F56E7B"/>
    <w:rsid w:val="00F57080"/>
    <w:rsid w:val="00F57D54"/>
    <w:rsid w:val="00F57E4B"/>
    <w:rsid w:val="00F60079"/>
    <w:rsid w:val="00F60522"/>
    <w:rsid w:val="00F60B14"/>
    <w:rsid w:val="00F60BB4"/>
    <w:rsid w:val="00F60F5A"/>
    <w:rsid w:val="00F612F3"/>
    <w:rsid w:val="00F62667"/>
    <w:rsid w:val="00F63448"/>
    <w:rsid w:val="00F63508"/>
    <w:rsid w:val="00F63520"/>
    <w:rsid w:val="00F63D00"/>
    <w:rsid w:val="00F63D97"/>
    <w:rsid w:val="00F6666A"/>
    <w:rsid w:val="00F67361"/>
    <w:rsid w:val="00F675E0"/>
    <w:rsid w:val="00F67601"/>
    <w:rsid w:val="00F7174F"/>
    <w:rsid w:val="00F71F9E"/>
    <w:rsid w:val="00F71FB0"/>
    <w:rsid w:val="00F720A4"/>
    <w:rsid w:val="00F72958"/>
    <w:rsid w:val="00F73A39"/>
    <w:rsid w:val="00F74952"/>
    <w:rsid w:val="00F74996"/>
    <w:rsid w:val="00F75261"/>
    <w:rsid w:val="00F759FC"/>
    <w:rsid w:val="00F75D61"/>
    <w:rsid w:val="00F766CB"/>
    <w:rsid w:val="00F77827"/>
    <w:rsid w:val="00F80034"/>
    <w:rsid w:val="00F8024A"/>
    <w:rsid w:val="00F80F4A"/>
    <w:rsid w:val="00F818F6"/>
    <w:rsid w:val="00F81D6B"/>
    <w:rsid w:val="00F81FBC"/>
    <w:rsid w:val="00F82183"/>
    <w:rsid w:val="00F828AE"/>
    <w:rsid w:val="00F82B60"/>
    <w:rsid w:val="00F83A45"/>
    <w:rsid w:val="00F85A1D"/>
    <w:rsid w:val="00F86105"/>
    <w:rsid w:val="00F8650A"/>
    <w:rsid w:val="00F87365"/>
    <w:rsid w:val="00F87A69"/>
    <w:rsid w:val="00F9017C"/>
    <w:rsid w:val="00F902B0"/>
    <w:rsid w:val="00F9056D"/>
    <w:rsid w:val="00F90A86"/>
    <w:rsid w:val="00F90A8E"/>
    <w:rsid w:val="00F90D55"/>
    <w:rsid w:val="00F90F11"/>
    <w:rsid w:val="00F91804"/>
    <w:rsid w:val="00F91FF1"/>
    <w:rsid w:val="00F9281C"/>
    <w:rsid w:val="00F92975"/>
    <w:rsid w:val="00F93DEB"/>
    <w:rsid w:val="00F94776"/>
    <w:rsid w:val="00F94A1B"/>
    <w:rsid w:val="00F94B30"/>
    <w:rsid w:val="00F9511E"/>
    <w:rsid w:val="00F95237"/>
    <w:rsid w:val="00F960CB"/>
    <w:rsid w:val="00F96B4A"/>
    <w:rsid w:val="00F972C2"/>
    <w:rsid w:val="00F97C81"/>
    <w:rsid w:val="00F97C9D"/>
    <w:rsid w:val="00F97E59"/>
    <w:rsid w:val="00FA0764"/>
    <w:rsid w:val="00FA0C24"/>
    <w:rsid w:val="00FA147F"/>
    <w:rsid w:val="00FA149A"/>
    <w:rsid w:val="00FA1509"/>
    <w:rsid w:val="00FA178F"/>
    <w:rsid w:val="00FA3246"/>
    <w:rsid w:val="00FA3DEF"/>
    <w:rsid w:val="00FA48F4"/>
    <w:rsid w:val="00FA513F"/>
    <w:rsid w:val="00FA560A"/>
    <w:rsid w:val="00FA5D9B"/>
    <w:rsid w:val="00FA7909"/>
    <w:rsid w:val="00FA7942"/>
    <w:rsid w:val="00FA7AC4"/>
    <w:rsid w:val="00FB0509"/>
    <w:rsid w:val="00FB1A51"/>
    <w:rsid w:val="00FB33BB"/>
    <w:rsid w:val="00FB34AA"/>
    <w:rsid w:val="00FB4072"/>
    <w:rsid w:val="00FB51AE"/>
    <w:rsid w:val="00FB568E"/>
    <w:rsid w:val="00FB5799"/>
    <w:rsid w:val="00FB633B"/>
    <w:rsid w:val="00FB63F4"/>
    <w:rsid w:val="00FB65AA"/>
    <w:rsid w:val="00FB6FA1"/>
    <w:rsid w:val="00FB7CBA"/>
    <w:rsid w:val="00FB7CFE"/>
    <w:rsid w:val="00FC063A"/>
    <w:rsid w:val="00FC0E78"/>
    <w:rsid w:val="00FC11C4"/>
    <w:rsid w:val="00FC144E"/>
    <w:rsid w:val="00FC1994"/>
    <w:rsid w:val="00FC1CD7"/>
    <w:rsid w:val="00FC2465"/>
    <w:rsid w:val="00FC266F"/>
    <w:rsid w:val="00FC3046"/>
    <w:rsid w:val="00FC3431"/>
    <w:rsid w:val="00FC36BD"/>
    <w:rsid w:val="00FC372B"/>
    <w:rsid w:val="00FC44CC"/>
    <w:rsid w:val="00FC4EF6"/>
    <w:rsid w:val="00FC50C1"/>
    <w:rsid w:val="00FC529E"/>
    <w:rsid w:val="00FC55BE"/>
    <w:rsid w:val="00FC5DCD"/>
    <w:rsid w:val="00FC6179"/>
    <w:rsid w:val="00FC64A1"/>
    <w:rsid w:val="00FC68D6"/>
    <w:rsid w:val="00FC6DE7"/>
    <w:rsid w:val="00FC6E13"/>
    <w:rsid w:val="00FC6FAF"/>
    <w:rsid w:val="00FC7833"/>
    <w:rsid w:val="00FC7AC2"/>
    <w:rsid w:val="00FC7B65"/>
    <w:rsid w:val="00FD03A9"/>
    <w:rsid w:val="00FD061F"/>
    <w:rsid w:val="00FD079D"/>
    <w:rsid w:val="00FD08A5"/>
    <w:rsid w:val="00FD155D"/>
    <w:rsid w:val="00FD1574"/>
    <w:rsid w:val="00FD1A05"/>
    <w:rsid w:val="00FD1B01"/>
    <w:rsid w:val="00FD1E1B"/>
    <w:rsid w:val="00FD1FDC"/>
    <w:rsid w:val="00FD27E0"/>
    <w:rsid w:val="00FD2DC8"/>
    <w:rsid w:val="00FD324E"/>
    <w:rsid w:val="00FD36AE"/>
    <w:rsid w:val="00FD42CA"/>
    <w:rsid w:val="00FD46E8"/>
    <w:rsid w:val="00FD4B32"/>
    <w:rsid w:val="00FD4FAC"/>
    <w:rsid w:val="00FD6144"/>
    <w:rsid w:val="00FD6570"/>
    <w:rsid w:val="00FD6E50"/>
    <w:rsid w:val="00FD6F5D"/>
    <w:rsid w:val="00FD747A"/>
    <w:rsid w:val="00FD7A61"/>
    <w:rsid w:val="00FE06B3"/>
    <w:rsid w:val="00FE0870"/>
    <w:rsid w:val="00FE0A0F"/>
    <w:rsid w:val="00FE0A98"/>
    <w:rsid w:val="00FE11AA"/>
    <w:rsid w:val="00FE13EC"/>
    <w:rsid w:val="00FE16BC"/>
    <w:rsid w:val="00FE1AF9"/>
    <w:rsid w:val="00FE22D4"/>
    <w:rsid w:val="00FE2A0B"/>
    <w:rsid w:val="00FE364C"/>
    <w:rsid w:val="00FE4E05"/>
    <w:rsid w:val="00FE4F42"/>
    <w:rsid w:val="00FE5475"/>
    <w:rsid w:val="00FE5799"/>
    <w:rsid w:val="00FE5978"/>
    <w:rsid w:val="00FE5CCB"/>
    <w:rsid w:val="00FE6326"/>
    <w:rsid w:val="00FE65EF"/>
    <w:rsid w:val="00FE69F6"/>
    <w:rsid w:val="00FE7766"/>
    <w:rsid w:val="00FE7BB9"/>
    <w:rsid w:val="00FE7E82"/>
    <w:rsid w:val="00FF0600"/>
    <w:rsid w:val="00FF0867"/>
    <w:rsid w:val="00FF1F49"/>
    <w:rsid w:val="00FF2058"/>
    <w:rsid w:val="00FF21D5"/>
    <w:rsid w:val="00FF2484"/>
    <w:rsid w:val="00FF2A09"/>
    <w:rsid w:val="00FF2E95"/>
    <w:rsid w:val="00FF3613"/>
    <w:rsid w:val="00FF436E"/>
    <w:rsid w:val="00FF48B4"/>
    <w:rsid w:val="00FF4ECB"/>
    <w:rsid w:val="00FF51F2"/>
    <w:rsid w:val="00FF5205"/>
    <w:rsid w:val="00FF59DE"/>
    <w:rsid w:val="00FF5FB1"/>
    <w:rsid w:val="00FF6702"/>
    <w:rsid w:val="00FF71E6"/>
    <w:rsid w:val="00FF73BD"/>
    <w:rsid w:val="00FF763E"/>
    <w:rsid w:val="00FF7FB4"/>
    <w:rsid w:val="0DC003A6"/>
    <w:rsid w:val="638F573D"/>
    <w:rsid w:val="76E83781"/>
    <w:rsid w:val="7917018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98B6F96"/>
  <w15:docId w15:val="{8BFBF103-13A5-4EB8-9F0C-0DFB8E084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semiHidden="1" w:uiPriority="0" w:unhideWhenUsed="1" w:qFormat="1"/>
    <w:lsdException w:name="header" w:semiHidden="1" w:uiPriority="0" w:qFormat="1"/>
    <w:lsdException w:name="footer" w:semiHidden="1" w:unhideWhenUsed="1" w:qFormat="1"/>
    <w:lsdException w:name="index heading" w:semiHidden="1" w:unhideWhenUsed="1"/>
    <w:lsdException w:name="caption" w:semiHidden="1" w:uiPriority="35" w:qFormat="1"/>
    <w:lsdException w:name="table of figures" w:semiHidden="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iPriority="0" w:qFormat="1"/>
    <w:lsdException w:name="List Bullet 4" w:semiHidden="1" w:unhideWhenUsed="1"/>
    <w:lsdException w:name="List Bullet 5" w:semiHidden="1" w:unhideWhenUsed="1"/>
    <w:lsdException w:name="List Number 2" w:semiHidden="1"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szCs w:val="24"/>
      <w:lang w:eastAsia="en-US"/>
    </w:rPr>
  </w:style>
  <w:style w:type="paragraph" w:styleId="1">
    <w:name w:val="heading 1"/>
    <w:basedOn w:val="a"/>
    <w:next w:val="a0"/>
    <w:link w:val="10"/>
    <w:qFormat/>
    <w:pPr>
      <w:keepNext/>
      <w:spacing w:before="240" w:after="60"/>
      <w:outlineLvl w:val="0"/>
    </w:pPr>
    <w:rPr>
      <w:rFonts w:ascii="Helvetica" w:eastAsia="MS Mincho" w:hAnsi="Helvetica" w:cs="Arial"/>
      <w:b/>
      <w:bCs/>
      <w:kern w:val="32"/>
      <w:sz w:val="28"/>
      <w:szCs w:val="32"/>
    </w:rPr>
  </w:style>
  <w:style w:type="paragraph" w:styleId="2">
    <w:name w:val="heading 2"/>
    <w:basedOn w:val="a"/>
    <w:next w:val="a0"/>
    <w:link w:val="20"/>
    <w:qFormat/>
    <w:pPr>
      <w:keepNext/>
      <w:numPr>
        <w:ilvl w:val="1"/>
        <w:numId w:val="1"/>
      </w:numPr>
      <w:tabs>
        <w:tab w:val="left" w:pos="6946"/>
      </w:tabs>
      <w:spacing w:before="240" w:after="60"/>
      <w:outlineLvl w:val="1"/>
    </w:pPr>
    <w:rPr>
      <w:rFonts w:ascii="Helvetica" w:eastAsia="MS Mincho" w:hAnsi="Helvetica" w:cs="Arial"/>
      <w:b/>
      <w:bCs/>
      <w:iCs/>
      <w:szCs w:val="28"/>
    </w:rPr>
  </w:style>
  <w:style w:type="paragraph" w:styleId="3">
    <w:name w:val="heading 3"/>
    <w:basedOn w:val="a"/>
    <w:next w:val="a"/>
    <w:link w:val="30"/>
    <w:qFormat/>
    <w:pPr>
      <w:keepNext/>
      <w:spacing w:before="240" w:after="60"/>
      <w:outlineLvl w:val="2"/>
    </w:pPr>
    <w:rPr>
      <w:rFonts w:ascii="Arial" w:eastAsia="MS Mincho" w:hAnsi="Arial" w:cs="Arial"/>
      <w:b/>
      <w:bCs/>
      <w:sz w:val="26"/>
      <w:szCs w:val="26"/>
    </w:rPr>
  </w:style>
  <w:style w:type="paragraph" w:styleId="4">
    <w:name w:val="heading 4"/>
    <w:basedOn w:val="a"/>
    <w:next w:val="a"/>
    <w:link w:val="40"/>
    <w:qFormat/>
    <w:pPr>
      <w:keepNext/>
      <w:numPr>
        <w:ilvl w:val="3"/>
        <w:numId w:val="1"/>
      </w:numPr>
      <w:tabs>
        <w:tab w:val="left" w:pos="6946"/>
      </w:tabs>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6">
    <w:name w:val="heading 6"/>
    <w:basedOn w:val="a"/>
    <w:next w:val="a"/>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spacing w:after="120"/>
      <w:jc w:val="both"/>
    </w:pPr>
    <w:rPr>
      <w:rFonts w:eastAsia="MS Mincho"/>
    </w:rPr>
  </w:style>
  <w:style w:type="paragraph" w:styleId="31">
    <w:name w:val="List 3"/>
    <w:basedOn w:val="a"/>
    <w:uiPriority w:val="99"/>
    <w:semiHidden/>
    <w:unhideWhenUsed/>
    <w:qFormat/>
    <w:pPr>
      <w:ind w:leftChars="400" w:left="100" w:hangingChars="200" w:hanging="200"/>
      <w:contextualSpacing/>
    </w:pPr>
  </w:style>
  <w:style w:type="paragraph" w:styleId="21">
    <w:name w:val="List Number 2"/>
    <w:basedOn w:val="a5"/>
    <w:qFormat/>
    <w:pPr>
      <w:overflowPunct w:val="0"/>
      <w:autoSpaceDE w:val="0"/>
      <w:autoSpaceDN w:val="0"/>
      <w:adjustRightInd w:val="0"/>
      <w:spacing w:after="180"/>
      <w:ind w:left="851" w:hanging="284"/>
      <w:textAlignment w:val="baseline"/>
    </w:pPr>
    <w:rPr>
      <w:rFonts w:eastAsia="宋体"/>
      <w:szCs w:val="20"/>
      <w:lang w:val="en-GB"/>
    </w:rPr>
  </w:style>
  <w:style w:type="paragraph" w:styleId="a5">
    <w:name w:val="List Number"/>
    <w:basedOn w:val="a"/>
    <w:uiPriority w:val="99"/>
    <w:unhideWhenUsed/>
    <w:qFormat/>
    <w:pPr>
      <w:ind w:left="840" w:hanging="420"/>
      <w:contextualSpacing/>
    </w:pPr>
  </w:style>
  <w:style w:type="paragraph" w:styleId="a6">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a7"/>
    <w:uiPriority w:val="35"/>
    <w:qFormat/>
    <w:pPr>
      <w:tabs>
        <w:tab w:val="left" w:pos="1304"/>
      </w:tabs>
      <w:spacing w:after="200"/>
      <w:ind w:left="1304" w:hanging="1304"/>
    </w:pPr>
    <w:rPr>
      <w:b/>
      <w:bCs/>
      <w:sz w:val="18"/>
      <w:szCs w:val="18"/>
    </w:rPr>
  </w:style>
  <w:style w:type="paragraph" w:styleId="a8">
    <w:name w:val="annotation text"/>
    <w:basedOn w:val="a"/>
    <w:link w:val="a9"/>
    <w:unhideWhenUsed/>
    <w:qFormat/>
    <w:rPr>
      <w:szCs w:val="20"/>
    </w:rPr>
  </w:style>
  <w:style w:type="paragraph" w:styleId="32">
    <w:name w:val="List Bullet 3"/>
    <w:basedOn w:val="22"/>
    <w:qFormat/>
    <w:pPr>
      <w:widowControl w:val="0"/>
      <w:spacing w:after="120"/>
      <w:ind w:left="720"/>
      <w:jc w:val="both"/>
    </w:pPr>
    <w:rPr>
      <w:rFonts w:ascii="Arial" w:eastAsia="等线" w:hAnsi="Arial" w:cs="Arial"/>
      <w:kern w:val="2"/>
      <w:sz w:val="21"/>
      <w:szCs w:val="22"/>
      <w:lang w:eastAsia="ja-JP"/>
    </w:rPr>
  </w:style>
  <w:style w:type="paragraph" w:styleId="22">
    <w:name w:val="List Bullet 2"/>
    <w:basedOn w:val="a"/>
    <w:uiPriority w:val="99"/>
    <w:unhideWhenUsed/>
    <w:qFormat/>
    <w:pPr>
      <w:ind w:left="1571" w:hanging="360"/>
      <w:contextualSpacing/>
    </w:pPr>
  </w:style>
  <w:style w:type="paragraph" w:styleId="23">
    <w:name w:val="List 2"/>
    <w:basedOn w:val="a"/>
    <w:uiPriority w:val="99"/>
    <w:semiHidden/>
    <w:unhideWhenUsed/>
    <w:qFormat/>
    <w:pPr>
      <w:ind w:leftChars="200" w:left="100" w:hangingChars="200" w:hanging="200"/>
      <w:contextualSpacing/>
    </w:pPr>
  </w:style>
  <w:style w:type="paragraph" w:styleId="aa">
    <w:name w:val="Plain Text"/>
    <w:basedOn w:val="a"/>
    <w:link w:val="ab"/>
    <w:uiPriority w:val="99"/>
    <w:semiHidden/>
    <w:unhideWhenUsed/>
    <w:qFormat/>
    <w:rPr>
      <w:rFonts w:ascii="Calibri" w:eastAsiaTheme="minorHAnsi" w:hAnsi="Calibri" w:cs="Calibri"/>
      <w:sz w:val="22"/>
      <w:szCs w:val="22"/>
      <w:lang w:eastAsia="zh-CN"/>
    </w:rPr>
  </w:style>
  <w:style w:type="paragraph" w:styleId="ac">
    <w:name w:val="Balloon Text"/>
    <w:basedOn w:val="a"/>
    <w:link w:val="ad"/>
    <w:unhideWhenUsed/>
    <w:qFormat/>
    <w:rPr>
      <w:rFonts w:ascii="Tahoma" w:hAnsi="Tahoma" w:cs="Tahoma"/>
      <w:sz w:val="16"/>
      <w:szCs w:val="16"/>
    </w:rPr>
  </w:style>
  <w:style w:type="paragraph" w:styleId="ae">
    <w:name w:val="footer"/>
    <w:basedOn w:val="a"/>
    <w:link w:val="af"/>
    <w:uiPriority w:val="99"/>
    <w:unhideWhenUsed/>
    <w:qFormat/>
    <w:pPr>
      <w:tabs>
        <w:tab w:val="center" w:pos="4536"/>
        <w:tab w:val="right" w:pos="9072"/>
      </w:tabs>
    </w:pPr>
  </w:style>
  <w:style w:type="paragraph" w:styleId="af0">
    <w:name w:val="header"/>
    <w:aliases w:val="header odd,header odd1,header odd2,header odd3,header odd4,header odd5,header odd6,header1,header2,header3,header odd11,header odd21,header odd7,header4,header odd8,header odd9,header5,header odd12,header11,header21,header odd22,header31,header"/>
    <w:basedOn w:val="a"/>
    <w:link w:val="af1"/>
    <w:qFormat/>
    <w:pPr>
      <w:tabs>
        <w:tab w:val="center" w:pos="4536"/>
        <w:tab w:val="right" w:pos="9072"/>
      </w:tabs>
    </w:pPr>
    <w:rPr>
      <w:rFonts w:ascii="Arial" w:eastAsia="MS Mincho" w:hAnsi="Arial"/>
      <w:b/>
    </w:rPr>
  </w:style>
  <w:style w:type="paragraph" w:styleId="af2">
    <w:name w:val="footnote text"/>
    <w:basedOn w:val="a"/>
    <w:link w:val="af3"/>
    <w:semiHidden/>
    <w:qFormat/>
    <w:pPr>
      <w:keepLines/>
      <w:ind w:left="454" w:hanging="454"/>
    </w:pPr>
    <w:rPr>
      <w:rFonts w:eastAsia="MS Mincho"/>
      <w:sz w:val="16"/>
      <w:szCs w:val="20"/>
    </w:rPr>
  </w:style>
  <w:style w:type="paragraph" w:styleId="51">
    <w:name w:val="List 5"/>
    <w:basedOn w:val="a"/>
    <w:uiPriority w:val="99"/>
    <w:semiHidden/>
    <w:unhideWhenUsed/>
    <w:qFormat/>
    <w:pPr>
      <w:ind w:leftChars="800" w:left="100" w:hangingChars="200" w:hanging="200"/>
      <w:contextualSpacing/>
    </w:pPr>
  </w:style>
  <w:style w:type="paragraph" w:styleId="af4">
    <w:name w:val="table of figures"/>
    <w:basedOn w:val="a0"/>
    <w:next w:val="a"/>
    <w:uiPriority w:val="99"/>
    <w:qFormat/>
    <w:pPr>
      <w:widowControl w:val="0"/>
      <w:ind w:left="1701" w:hanging="1701"/>
    </w:pPr>
    <w:rPr>
      <w:rFonts w:ascii="Calibri" w:eastAsia="等线" w:hAnsi="Calibri" w:cs="Arial"/>
      <w:b/>
      <w:kern w:val="2"/>
      <w:sz w:val="21"/>
      <w:szCs w:val="22"/>
      <w:lang w:eastAsia="zh-CN"/>
    </w:rPr>
  </w:style>
  <w:style w:type="paragraph" w:styleId="41">
    <w:name w:val="List 4"/>
    <w:basedOn w:val="a"/>
    <w:uiPriority w:val="99"/>
    <w:semiHidden/>
    <w:unhideWhenUsed/>
    <w:qFormat/>
    <w:pPr>
      <w:ind w:leftChars="600" w:left="100" w:hangingChars="200" w:hanging="200"/>
      <w:contextualSpacing/>
    </w:pPr>
  </w:style>
  <w:style w:type="paragraph" w:styleId="af5">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paragraph" w:styleId="11">
    <w:name w:val="index 1"/>
    <w:basedOn w:val="a"/>
    <w:next w:val="a"/>
    <w:semiHidden/>
    <w:qFormat/>
    <w:pPr>
      <w:autoSpaceDE w:val="0"/>
      <w:autoSpaceDN w:val="0"/>
      <w:adjustRightInd w:val="0"/>
      <w:snapToGrid w:val="0"/>
      <w:spacing w:after="120"/>
      <w:jc w:val="both"/>
    </w:pPr>
    <w:rPr>
      <w:rFonts w:eastAsia="宋体"/>
      <w:sz w:val="22"/>
      <w:szCs w:val="22"/>
    </w:rPr>
  </w:style>
  <w:style w:type="paragraph" w:styleId="af6">
    <w:name w:val="annotation subject"/>
    <w:basedOn w:val="a8"/>
    <w:next w:val="a8"/>
    <w:link w:val="af7"/>
    <w:uiPriority w:val="99"/>
    <w:unhideWhenUsed/>
    <w:rPr>
      <w:b/>
      <w:bCs/>
    </w:rPr>
  </w:style>
  <w:style w:type="table" w:styleId="af8">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uiPriority w:val="22"/>
    <w:qFormat/>
    <w:rPr>
      <w:b/>
      <w:bCs/>
    </w:rPr>
  </w:style>
  <w:style w:type="character" w:styleId="afa">
    <w:name w:val="FollowedHyperlink"/>
    <w:uiPriority w:val="99"/>
    <w:unhideWhenUsed/>
    <w:qFormat/>
    <w:rPr>
      <w:color w:val="954F72"/>
      <w:u w:val="single"/>
    </w:rPr>
  </w:style>
  <w:style w:type="character" w:styleId="afb">
    <w:name w:val="Emphasis"/>
    <w:uiPriority w:val="20"/>
    <w:qFormat/>
    <w:rPr>
      <w:i/>
    </w:rPr>
  </w:style>
  <w:style w:type="character" w:styleId="afc">
    <w:name w:val="Hyperlink"/>
    <w:uiPriority w:val="99"/>
    <w:qFormat/>
    <w:rPr>
      <w:color w:val="0000FF"/>
      <w:u w:val="single"/>
    </w:rPr>
  </w:style>
  <w:style w:type="character" w:styleId="afd">
    <w:name w:val="annotation reference"/>
    <w:unhideWhenUsed/>
    <w:qFormat/>
    <w:rPr>
      <w:sz w:val="16"/>
      <w:szCs w:val="16"/>
    </w:rPr>
  </w:style>
  <w:style w:type="character" w:customStyle="1" w:styleId="a4">
    <w:name w:val="正文文本 字符"/>
    <w:link w:val="a0"/>
    <w:qFormat/>
    <w:rPr>
      <w:rFonts w:ascii="Times New Roman" w:eastAsia="MS Mincho" w:hAnsi="Times New Roman" w:cs="Times New Roman"/>
      <w:sz w:val="20"/>
      <w:szCs w:val="24"/>
      <w:lang w:val="en-US"/>
    </w:rPr>
  </w:style>
  <w:style w:type="character" w:customStyle="1" w:styleId="10">
    <w:name w:val="标题 1 字符"/>
    <w:link w:val="1"/>
    <w:qFormat/>
    <w:rPr>
      <w:rFonts w:ascii="Helvetica" w:eastAsia="MS Mincho" w:hAnsi="Helvetica" w:cs="Arial"/>
      <w:b/>
      <w:bCs/>
      <w:kern w:val="32"/>
      <w:sz w:val="28"/>
      <w:szCs w:val="32"/>
      <w:lang w:eastAsia="en-US"/>
    </w:rPr>
  </w:style>
  <w:style w:type="character" w:customStyle="1" w:styleId="20">
    <w:name w:val="标题 2 字符"/>
    <w:link w:val="2"/>
    <w:qFormat/>
    <w:rPr>
      <w:rFonts w:ascii="Helvetica" w:eastAsia="MS Mincho" w:hAnsi="Helvetica" w:cs="Arial"/>
      <w:b/>
      <w:bCs/>
      <w:iCs/>
      <w:szCs w:val="28"/>
      <w:lang w:eastAsia="en-US"/>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40">
    <w:name w:val="标题 4 字符"/>
    <w:link w:val="4"/>
    <w:qFormat/>
    <w:rPr>
      <w:rFonts w:ascii="Times New Roman" w:eastAsia="MS Mincho" w:hAnsi="Times New Roman"/>
      <w:b/>
      <w:bCs/>
      <w:sz w:val="28"/>
      <w:szCs w:val="28"/>
      <w:lang w:eastAsia="en-US"/>
    </w:rPr>
  </w:style>
  <w:style w:type="character" w:customStyle="1" w:styleId="50">
    <w:name w:val="标题 5 字符"/>
    <w:link w:val="5"/>
    <w:qFormat/>
    <w:rPr>
      <w:rFonts w:ascii="Times New Roman" w:eastAsia="Times New Roman" w:hAnsi="Times New Roman" w:cs="Times New Roman"/>
      <w:b/>
      <w:bCs/>
      <w:i/>
      <w:iCs/>
      <w:sz w:val="26"/>
      <w:szCs w:val="26"/>
      <w:lang w:val="en-US"/>
    </w:rPr>
  </w:style>
  <w:style w:type="character" w:customStyle="1" w:styleId="60">
    <w:name w:val="标题 6 字符"/>
    <w:link w:val="6"/>
    <w:qFormat/>
    <w:rPr>
      <w:rFonts w:ascii="Arial" w:eastAsia="黑体" w:hAnsi="Arial"/>
      <w:b/>
      <w:bCs/>
      <w:sz w:val="24"/>
      <w:szCs w:val="24"/>
      <w:lang w:eastAsia="en-US"/>
    </w:rPr>
  </w:style>
  <w:style w:type="character" w:customStyle="1" w:styleId="70">
    <w:name w:val="标题 7 字符"/>
    <w:link w:val="7"/>
    <w:qFormat/>
    <w:rPr>
      <w:rFonts w:ascii="Times New Roman" w:eastAsia="Times New Roman" w:hAnsi="Times New Roman"/>
      <w:b/>
      <w:bCs/>
      <w:sz w:val="24"/>
      <w:szCs w:val="24"/>
      <w:lang w:eastAsia="en-US"/>
    </w:rPr>
  </w:style>
  <w:style w:type="character" w:customStyle="1" w:styleId="80">
    <w:name w:val="标题 8 字符"/>
    <w:link w:val="8"/>
    <w:qFormat/>
    <w:rPr>
      <w:rFonts w:ascii="Arial" w:eastAsia="黑体" w:hAnsi="Arial"/>
      <w:sz w:val="24"/>
      <w:szCs w:val="24"/>
      <w:lang w:eastAsia="en-US"/>
    </w:rPr>
  </w:style>
  <w:style w:type="character" w:customStyle="1" w:styleId="90">
    <w:name w:val="标题 9 字符"/>
    <w:link w:val="9"/>
    <w:qFormat/>
    <w:rPr>
      <w:rFonts w:ascii="Arial" w:eastAsia="黑体" w:hAnsi="Arial"/>
      <w:sz w:val="21"/>
      <w:szCs w:val="21"/>
      <w:lang w:eastAsia="en-US"/>
    </w:rPr>
  </w:style>
  <w:style w:type="character" w:customStyle="1" w:styleId="RAN1bullet2Char">
    <w:name w:val="RAN1 bullet2 Char"/>
    <w:link w:val="RAN1bullet2"/>
    <w:qFormat/>
    <w:rPr>
      <w:rFonts w:ascii="Times" w:eastAsia="Batang" w:hAnsi="Times"/>
      <w:lang w:eastAsia="en-US"/>
    </w:rPr>
  </w:style>
  <w:style w:type="paragraph" w:customStyle="1" w:styleId="RAN1bullet2">
    <w:name w:val="RAN1 bullet2"/>
    <w:basedOn w:val="a"/>
    <w:link w:val="RAN1bullet2Char"/>
    <w:qFormat/>
    <w:pPr>
      <w:tabs>
        <w:tab w:val="left" w:pos="1440"/>
      </w:tabs>
      <w:ind w:left="1440" w:hanging="360"/>
    </w:pPr>
    <w:rPr>
      <w:rFonts w:ascii="Times" w:eastAsia="Batang" w:hAnsi="Times"/>
      <w:szCs w:val="20"/>
    </w:rPr>
  </w:style>
  <w:style w:type="character" w:customStyle="1" w:styleId="af7">
    <w:name w:val="批注主题 字符"/>
    <w:link w:val="af6"/>
    <w:uiPriority w:val="99"/>
    <w:semiHidden/>
    <w:rPr>
      <w:rFonts w:ascii="Times New Roman" w:eastAsia="Times New Roman" w:hAnsi="Times New Roman" w:cs="Times New Roman"/>
      <w:b/>
      <w:bCs/>
      <w:sz w:val="20"/>
      <w:szCs w:val="20"/>
      <w:lang w:val="en-US"/>
    </w:rPr>
  </w:style>
  <w:style w:type="character" w:customStyle="1" w:styleId="a9">
    <w:name w:val="批注文字 字符"/>
    <w:link w:val="a8"/>
    <w:qFormat/>
    <w:rPr>
      <w:rFonts w:ascii="Times New Roman" w:eastAsia="Times New Roman" w:hAnsi="Times New Roman" w:cs="Times New Roman"/>
      <w:sz w:val="20"/>
      <w:szCs w:val="20"/>
      <w:lang w:val="en-US"/>
    </w:rPr>
  </w:style>
  <w:style w:type="character" w:customStyle="1" w:styleId="af1">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f0"/>
    <w:qFormat/>
    <w:rPr>
      <w:rFonts w:ascii="Arial" w:eastAsia="MS Mincho" w:hAnsi="Arial" w:cs="Times New Roman"/>
      <w:b/>
      <w:sz w:val="20"/>
      <w:szCs w:val="24"/>
      <w:lang w:val="en-US"/>
    </w:rPr>
  </w:style>
  <w:style w:type="character" w:customStyle="1" w:styleId="bullet2Char">
    <w:name w:val="bullet 2 Char"/>
    <w:link w:val="bullet2"/>
    <w:rPr>
      <w:rFonts w:ascii="Times New Roman" w:hAnsi="Times New Roman"/>
      <w:szCs w:val="24"/>
      <w:lang w:val="en-GB"/>
    </w:rPr>
  </w:style>
  <w:style w:type="paragraph" w:customStyle="1" w:styleId="bullet2">
    <w:name w:val="bullet 2"/>
    <w:basedOn w:val="a0"/>
    <w:link w:val="bullet2Char"/>
    <w:qFormat/>
    <w:pPr>
      <w:ind w:left="840" w:hanging="420"/>
    </w:pPr>
    <w:rPr>
      <w:rFonts w:eastAsia="宋体"/>
      <w:lang w:val="en-GB" w:eastAsia="zh-CN"/>
    </w:rPr>
  </w:style>
  <w:style w:type="character" w:customStyle="1" w:styleId="12">
    <w:name w:val="확인되지 않은 멘션1"/>
    <w:uiPriority w:val="99"/>
    <w:unhideWhenUsed/>
    <w:qFormat/>
    <w:rPr>
      <w:color w:val="808080"/>
      <w:shd w:val="clear" w:color="auto" w:fill="E6E6E6"/>
    </w:rPr>
  </w:style>
  <w:style w:type="character" w:customStyle="1" w:styleId="TDOCProposalChar">
    <w:name w:val="TDOC Proposal Char"/>
    <w:link w:val="TDOCProposal"/>
    <w:qFormat/>
    <w:rPr>
      <w:rFonts w:ascii="Times New Roman" w:eastAsia="Malgun Gothic" w:hAnsi="Times New Roman"/>
      <w:b/>
      <w:sz w:val="22"/>
      <w:lang w:eastAsia="ko-KR"/>
    </w:rPr>
  </w:style>
  <w:style w:type="paragraph" w:customStyle="1" w:styleId="TDOCProposal">
    <w:name w:val="TDOC Proposal"/>
    <w:basedOn w:val="a"/>
    <w:link w:val="TDOCProposalChar"/>
    <w:qFormat/>
    <w:pPr>
      <w:spacing w:before="120" w:after="120"/>
      <w:jc w:val="both"/>
    </w:pPr>
    <w:rPr>
      <w:rFonts w:eastAsia="Malgun Gothic"/>
      <w:b/>
      <w:sz w:val="22"/>
      <w:szCs w:val="20"/>
      <w:lang w:eastAsia="ko-KR"/>
    </w:rPr>
  </w:style>
  <w:style w:type="character" w:customStyle="1" w:styleId="TACChar">
    <w:name w:val="TAC Char"/>
    <w:link w:val="TAC"/>
    <w:qFormat/>
    <w:locked/>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eastAsia="Malgun Gothic" w:hAnsi="Arial"/>
      <w:sz w:val="18"/>
      <w:szCs w:val="20"/>
      <w:lang w:val="en-GB"/>
    </w:rPr>
  </w:style>
  <w:style w:type="character" w:customStyle="1" w:styleId="TALChar">
    <w:name w:val="TAL Char"/>
    <w:link w:val="TAL"/>
    <w:qFormat/>
    <w:rPr>
      <w:rFonts w:ascii="Arial" w:eastAsia="Malgun Gothic" w:hAnsi="Arial" w:cs="Times New Roman"/>
      <w:sz w:val="18"/>
      <w:szCs w:val="20"/>
      <w:lang w:val="en-GB"/>
    </w:rPr>
  </w:style>
  <w:style w:type="character" w:customStyle="1" w:styleId="apple-converted-space">
    <w:name w:val="apple-converted-space"/>
    <w:qFormat/>
  </w:style>
  <w:style w:type="character" w:customStyle="1" w:styleId="TAHCar">
    <w:name w:val="TAH Car"/>
    <w:link w:val="TAH"/>
    <w:qFormat/>
    <w:rPr>
      <w:rFonts w:ascii="Arial" w:eastAsia="Malgun Gothic" w:hAnsi="Arial"/>
      <w:b/>
      <w:sz w:val="18"/>
      <w:lang w:val="en-GB"/>
    </w:rPr>
  </w:style>
  <w:style w:type="paragraph" w:customStyle="1" w:styleId="TAH">
    <w:name w:val="TAH"/>
    <w:basedOn w:val="a"/>
    <w:link w:val="TAHCar"/>
    <w:qFormat/>
    <w:pPr>
      <w:keepNext/>
      <w:keepLines/>
      <w:jc w:val="center"/>
    </w:pPr>
    <w:rPr>
      <w:rFonts w:ascii="Arial" w:eastAsia="Malgun Gothic" w:hAnsi="Arial"/>
      <w:b/>
      <w:sz w:val="18"/>
      <w:szCs w:val="20"/>
      <w:lang w:val="en-GB"/>
    </w:rPr>
  </w:style>
  <w:style w:type="character" w:customStyle="1" w:styleId="RAN1bullet3Char">
    <w:name w:val="RAN1 bullet3 Char"/>
    <w:link w:val="RAN1bullet3"/>
    <w:rPr>
      <w:rFonts w:ascii="Times" w:eastAsia="Batang" w:hAnsi="Times"/>
      <w:lang w:eastAsia="en-US"/>
    </w:rPr>
  </w:style>
  <w:style w:type="paragraph" w:customStyle="1" w:styleId="RAN1bullet3">
    <w:name w:val="RAN1 bullet3"/>
    <w:basedOn w:val="RAN1bullet2"/>
    <w:link w:val="RAN1bullet3Char"/>
    <w:qFormat/>
    <w:pPr>
      <w:ind w:left="2160"/>
    </w:pPr>
  </w:style>
  <w:style w:type="character" w:customStyle="1" w:styleId="B1Zchn">
    <w:name w:val="B1 Zchn"/>
    <w:link w:val="B1"/>
    <w:qFormat/>
    <w:rPr>
      <w:rFonts w:ascii="Times New Roman" w:eastAsia="宋体" w:hAnsi="Times New Roman"/>
      <w:lang w:eastAsia="en-US"/>
    </w:rPr>
  </w:style>
  <w:style w:type="paragraph" w:customStyle="1" w:styleId="B1">
    <w:name w:val="B1"/>
    <w:basedOn w:val="a"/>
    <w:link w:val="B1Zchn"/>
    <w:qFormat/>
    <w:pPr>
      <w:spacing w:after="180"/>
      <w:ind w:left="568" w:hanging="284"/>
    </w:pPr>
    <w:rPr>
      <w:rFonts w:eastAsia="宋体"/>
      <w:szCs w:val="20"/>
    </w:rPr>
  </w:style>
  <w:style w:type="character" w:customStyle="1" w:styleId="IvDbodytextChar">
    <w:name w:val="IvD bodytext Char"/>
    <w:link w:val="IvDbodytext"/>
    <w:rPr>
      <w:rFonts w:ascii="Arial" w:eastAsia="等线" w:hAnsi="Arial"/>
      <w:spacing w:val="2"/>
      <w:lang w:eastAsia="en-US"/>
    </w:rPr>
  </w:style>
  <w:style w:type="paragraph" w:customStyle="1" w:styleId="IvDbodytext">
    <w:name w:val="IvD bodytext"/>
    <w:basedOn w:val="a0"/>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等线" w:hAnsi="Arial"/>
      <w:spacing w:val="2"/>
      <w:szCs w:val="20"/>
    </w:rPr>
  </w:style>
  <w:style w:type="character" w:customStyle="1" w:styleId="ad">
    <w:name w:val="批注框文本 字符"/>
    <w:link w:val="ac"/>
    <w:semiHidden/>
    <w:rPr>
      <w:rFonts w:ascii="Tahoma" w:eastAsia="Times New Roman" w:hAnsi="Tahoma" w:cs="Tahoma"/>
      <w:sz w:val="16"/>
      <w:szCs w:val="16"/>
      <w:lang w:val="en-US"/>
    </w:rPr>
  </w:style>
  <w:style w:type="character" w:customStyle="1" w:styleId="RAN1bullet1Char">
    <w:name w:val="RAN1 bullet1 Char"/>
    <w:link w:val="RAN1bullet1"/>
    <w:rPr>
      <w:rFonts w:ascii="Times" w:eastAsia="Batang" w:hAnsi="Times"/>
      <w:szCs w:val="24"/>
      <w:lang w:val="en-GB" w:eastAsia="en-US"/>
    </w:rPr>
  </w:style>
  <w:style w:type="paragraph" w:customStyle="1" w:styleId="RAN1bullet1">
    <w:name w:val="RAN1 bullet1"/>
    <w:basedOn w:val="a"/>
    <w:link w:val="RAN1bullet1Char"/>
    <w:qFormat/>
    <w:pPr>
      <w:ind w:left="720" w:hanging="360"/>
    </w:pPr>
    <w:rPr>
      <w:rFonts w:ascii="Times" w:eastAsia="Batang" w:hAnsi="Times"/>
      <w:lang w:val="en-GB"/>
    </w:rPr>
  </w:style>
  <w:style w:type="character" w:customStyle="1" w:styleId="ProposalChar">
    <w:name w:val="Proposal Char"/>
    <w:link w:val="Proposal"/>
    <w:rPr>
      <w:rFonts w:ascii="Arial" w:eastAsia="等线" w:hAnsi="Arial"/>
      <w:b/>
      <w:bCs/>
      <w:lang w:val="en-GB"/>
    </w:rPr>
  </w:style>
  <w:style w:type="paragraph" w:customStyle="1" w:styleId="Proposal">
    <w:name w:val="Proposal"/>
    <w:basedOn w:val="a0"/>
    <w:link w:val="ProposalChar"/>
    <w:qFormat/>
    <w:pPr>
      <w:numPr>
        <w:numId w:val="2"/>
      </w:numPr>
      <w:tabs>
        <w:tab w:val="left" w:pos="1701"/>
      </w:tabs>
      <w:overflowPunct w:val="0"/>
      <w:autoSpaceDE w:val="0"/>
      <w:autoSpaceDN w:val="0"/>
      <w:adjustRightInd w:val="0"/>
      <w:textAlignment w:val="baseline"/>
    </w:pPr>
    <w:rPr>
      <w:rFonts w:ascii="Arial" w:eastAsia="等线" w:hAnsi="Arial"/>
      <w:b/>
      <w:bCs/>
      <w:szCs w:val="20"/>
      <w:lang w:val="en-GB" w:eastAsia="zh-CN"/>
    </w:rPr>
  </w:style>
  <w:style w:type="character" w:customStyle="1" w:styleId="af">
    <w:name w:val="页脚 字符"/>
    <w:link w:val="ae"/>
    <w:uiPriority w:val="99"/>
    <w:rPr>
      <w:rFonts w:ascii="Times New Roman" w:eastAsia="Times New Roman" w:hAnsi="Times New Roman" w:cs="Times New Roman"/>
      <w:sz w:val="20"/>
      <w:szCs w:val="24"/>
      <w:lang w:val="en-US"/>
    </w:rPr>
  </w:style>
  <w:style w:type="character" w:customStyle="1" w:styleId="THChar">
    <w:name w:val="TH Char"/>
    <w:link w:val="TH"/>
    <w:qFormat/>
    <w:rPr>
      <w:rFonts w:ascii="Arial" w:eastAsia="Malgun Gothic" w:hAnsi="Arial"/>
      <w:b/>
      <w:lang w:val="en-GB" w:eastAsia="en-US"/>
    </w:rPr>
  </w:style>
  <w:style w:type="paragraph" w:customStyle="1" w:styleId="TH">
    <w:name w:val="TH"/>
    <w:basedOn w:val="a"/>
    <w:link w:val="THChar"/>
    <w:qFormat/>
    <w:pPr>
      <w:keepNext/>
      <w:keepLines/>
      <w:spacing w:before="60" w:after="180"/>
      <w:jc w:val="center"/>
    </w:pPr>
    <w:rPr>
      <w:rFonts w:ascii="Arial" w:eastAsia="Malgun Gothic" w:hAnsi="Arial"/>
      <w:b/>
      <w:szCs w:val="20"/>
      <w:lang w:val="en-GB"/>
    </w:rPr>
  </w:style>
  <w:style w:type="character" w:customStyle="1" w:styleId="B1Char">
    <w:name w:val="B1 Char"/>
    <w:locked/>
    <w:rPr>
      <w:rFonts w:ascii="Times New Roman" w:hAnsi="Times New Roman"/>
      <w:lang w:val="en-GB"/>
    </w:rPr>
  </w:style>
  <w:style w:type="character" w:customStyle="1" w:styleId="PLChar">
    <w:name w:val="PL Char"/>
    <w:link w:val="PL"/>
    <w:qFormat/>
    <w:rPr>
      <w:rFonts w:ascii="Courier New" w:eastAsia="Batang" w:hAnsi="Courier New"/>
      <w:sz w:val="16"/>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a7">
    <w:name w:val="题注 字符"/>
    <w:aliases w:val="cap 字符,cap Char 字符,Caption Char1 字符,Caption Char Char 字符,Caption Char1 Char 字符,Caption Char2 字符,Caption Char Char Char 字符,Caption Char Char1 字符,Caption Char 字符,fig and tbl 字符,fighead2 字符,Table Caption 字符,fighead21 字符,fighead22 字符,fighead23 字符"/>
    <w:link w:val="a6"/>
    <w:uiPriority w:val="35"/>
    <w:rPr>
      <w:rFonts w:ascii="Times New Roman" w:eastAsia="Times New Roman" w:hAnsi="Times New Roman"/>
      <w:b/>
      <w:bCs/>
      <w:sz w:val="18"/>
      <w:szCs w:val="18"/>
      <w:lang w:val="en-US" w:eastAsia="en-US"/>
    </w:rPr>
  </w:style>
  <w:style w:type="character" w:customStyle="1" w:styleId="proposalChar0">
    <w:name w:val="proposal Char"/>
    <w:link w:val="proposal0"/>
    <w:rPr>
      <w:rFonts w:ascii="Times New Roman" w:hAnsi="Times New Roman"/>
      <w:b/>
      <w:bCs/>
      <w:lang w:eastAsia="en-US"/>
    </w:rPr>
  </w:style>
  <w:style w:type="paragraph" w:customStyle="1" w:styleId="proposal0">
    <w:name w:val="proposal"/>
    <w:basedOn w:val="a0"/>
    <w:link w:val="proposalChar0"/>
    <w:qFormat/>
    <w:pPr>
      <w:tabs>
        <w:tab w:val="left" w:pos="567"/>
        <w:tab w:val="left" w:pos="709"/>
        <w:tab w:val="left" w:pos="851"/>
        <w:tab w:val="left" w:pos="993"/>
        <w:tab w:val="left" w:pos="1134"/>
      </w:tabs>
      <w:ind w:left="420" w:hanging="420"/>
    </w:pPr>
    <w:rPr>
      <w:rFonts w:eastAsia="宋体"/>
      <w:b/>
      <w:bCs/>
      <w:szCs w:val="20"/>
    </w:rPr>
  </w:style>
  <w:style w:type="character" w:customStyle="1" w:styleId="Char10">
    <w:name w:val="正文文本 Char1"/>
    <w:rPr>
      <w:rFonts w:ascii="Times New Roman" w:eastAsia="MS Mincho" w:hAnsi="Times New Roman" w:cs="Times New Roman"/>
      <w:sz w:val="20"/>
      <w:szCs w:val="24"/>
      <w:lang w:val="en-US"/>
    </w:rPr>
  </w:style>
  <w:style w:type="paragraph" w:customStyle="1" w:styleId="Observation">
    <w:name w:val="Observation"/>
    <w:basedOn w:val="Proposal"/>
    <w:qFormat/>
    <w:pPr>
      <w:widowControl w:val="0"/>
      <w:numPr>
        <w:numId w:val="0"/>
      </w:numPr>
      <w:tabs>
        <w:tab w:val="left" w:pos="1843"/>
      </w:tabs>
      <w:overflowPunct/>
      <w:autoSpaceDE/>
      <w:autoSpaceDN/>
      <w:adjustRightInd/>
      <w:ind w:left="1701" w:hanging="1701"/>
      <w:textAlignment w:val="auto"/>
    </w:pPr>
    <w:rPr>
      <w:rFonts w:cs="Arial"/>
      <w:kern w:val="2"/>
      <w:sz w:val="21"/>
      <w:szCs w:val="22"/>
      <w:lang w:val="en-US" w:eastAsia="ja-JP"/>
    </w:rPr>
  </w:style>
  <w:style w:type="paragraph" w:customStyle="1" w:styleId="textintend3">
    <w:name w:val="text intend 3"/>
    <w:basedOn w:val="a"/>
    <w:pPr>
      <w:tabs>
        <w:tab w:val="left" w:pos="1843"/>
      </w:tabs>
      <w:overflowPunct w:val="0"/>
      <w:autoSpaceDE w:val="0"/>
      <w:autoSpaceDN w:val="0"/>
      <w:adjustRightInd w:val="0"/>
      <w:spacing w:after="120"/>
      <w:ind w:left="1843" w:hanging="425"/>
      <w:jc w:val="both"/>
      <w:textAlignment w:val="baseline"/>
    </w:pPr>
    <w:rPr>
      <w:rFonts w:eastAsia="MS Mincho"/>
      <w:sz w:val="24"/>
      <w:szCs w:val="20"/>
      <w:lang w:eastAsia="en-GB"/>
    </w:rPr>
  </w:style>
  <w:style w:type="paragraph" w:customStyle="1" w:styleId="EditorsNote">
    <w:name w:val="Editor's Note"/>
    <w:basedOn w:val="a"/>
    <w:pPr>
      <w:keepLines/>
      <w:overflowPunct w:val="0"/>
      <w:autoSpaceDE w:val="0"/>
      <w:autoSpaceDN w:val="0"/>
      <w:adjustRightInd w:val="0"/>
      <w:spacing w:after="180"/>
      <w:ind w:left="1135" w:hanging="851"/>
      <w:textAlignment w:val="baseline"/>
    </w:pPr>
    <w:rPr>
      <w:rFonts w:eastAsia="宋体"/>
      <w:color w:val="FF0000"/>
      <w:szCs w:val="20"/>
      <w:lang w:val="en-GB"/>
    </w:rPr>
  </w:style>
  <w:style w:type="paragraph" w:customStyle="1" w:styleId="textintend1">
    <w:name w:val="text intend 1"/>
    <w:basedOn w:val="a"/>
    <w:qFormat/>
    <w:pPr>
      <w:tabs>
        <w:tab w:val="left" w:pos="992"/>
      </w:tabs>
      <w:overflowPunct w:val="0"/>
      <w:autoSpaceDE w:val="0"/>
      <w:autoSpaceDN w:val="0"/>
      <w:adjustRightInd w:val="0"/>
      <w:spacing w:after="120"/>
      <w:ind w:left="992" w:hanging="425"/>
      <w:jc w:val="both"/>
      <w:textAlignment w:val="baseline"/>
    </w:pPr>
    <w:rPr>
      <w:rFonts w:eastAsia="MS Mincho"/>
      <w:sz w:val="24"/>
      <w:szCs w:val="20"/>
      <w:lang w:eastAsia="en-GB"/>
    </w:rPr>
  </w:style>
  <w:style w:type="paragraph" w:customStyle="1" w:styleId="References">
    <w:name w:val="References"/>
    <w:basedOn w:val="a"/>
    <w:qFormat/>
    <w:pPr>
      <w:tabs>
        <w:tab w:val="left" w:pos="360"/>
      </w:tabs>
      <w:autoSpaceDE w:val="0"/>
      <w:autoSpaceDN w:val="0"/>
      <w:snapToGrid w:val="0"/>
      <w:spacing w:after="60"/>
      <w:ind w:left="360" w:hanging="360"/>
      <w:jc w:val="both"/>
    </w:pPr>
    <w:rPr>
      <w:rFonts w:eastAsia="宋体"/>
      <w:szCs w:val="16"/>
    </w:rPr>
  </w:style>
  <w:style w:type="paragraph" w:customStyle="1" w:styleId="StatementBody">
    <w:name w:val="Statement Body"/>
    <w:basedOn w:val="a"/>
    <w:qFormat/>
    <w:pPr>
      <w:spacing w:after="100" w:afterAutospacing="1"/>
      <w:ind w:left="720" w:hanging="360"/>
      <w:contextualSpacing/>
    </w:pPr>
    <w:rPr>
      <w:sz w:val="22"/>
      <w:lang w:eastAsia="ko-KR"/>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character" w:customStyle="1" w:styleId="Char11">
    <w:name w:val="列出段落 Char1"/>
    <w:uiPriority w:val="34"/>
    <w:qFormat/>
    <w:locked/>
    <w:rPr>
      <w:rFonts w:eastAsia="宋体"/>
      <w:lang w:eastAsia="ja-JP"/>
    </w:rPr>
  </w:style>
  <w:style w:type="paragraph" w:customStyle="1" w:styleId="B20">
    <w:name w:val="B2"/>
    <w:basedOn w:val="23"/>
    <w:link w:val="B2Char"/>
    <w:qFormat/>
    <w:pPr>
      <w:widowControl w:val="0"/>
      <w:spacing w:after="120"/>
      <w:ind w:leftChars="0" w:left="851" w:firstLineChars="0" w:hanging="284"/>
      <w:contextualSpacing w:val="0"/>
      <w:jc w:val="both"/>
    </w:pPr>
    <w:rPr>
      <w:rFonts w:eastAsia="等线"/>
      <w:kern w:val="2"/>
      <w:sz w:val="21"/>
      <w:szCs w:val="22"/>
      <w:lang w:eastAsia="ja-JP"/>
    </w:rPr>
  </w:style>
  <w:style w:type="character" w:customStyle="1" w:styleId="B2Char">
    <w:name w:val="B2 Char"/>
    <w:link w:val="B20"/>
    <w:qFormat/>
    <w:rPr>
      <w:rFonts w:ascii="Times New Roman" w:eastAsia="等线" w:hAnsi="Times New Roman"/>
      <w:kern w:val="2"/>
      <w:sz w:val="21"/>
      <w:szCs w:val="22"/>
      <w:lang w:eastAsia="ja-JP"/>
    </w:rPr>
  </w:style>
  <w:style w:type="character" w:customStyle="1" w:styleId="B1Char1">
    <w:name w:val="B1 Char1"/>
    <w:qFormat/>
    <w:rPr>
      <w:rFonts w:ascii="Times New Roman" w:hAnsi="Times New Roman"/>
      <w:lang w:val="en-GB" w:eastAsia="en-US"/>
    </w:rPr>
  </w:style>
  <w:style w:type="paragraph" w:customStyle="1" w:styleId="B3">
    <w:name w:val="B3"/>
    <w:basedOn w:val="31"/>
    <w:link w:val="B3Char"/>
    <w:qFormat/>
    <w:pPr>
      <w:spacing w:after="180"/>
      <w:ind w:leftChars="0" w:left="1135" w:firstLineChars="0" w:hanging="284"/>
      <w:contextualSpacing w:val="0"/>
    </w:pPr>
    <w:rPr>
      <w:rFonts w:eastAsia="宋体"/>
      <w:szCs w:val="20"/>
      <w:lang w:val="en-GB"/>
    </w:rPr>
  </w:style>
  <w:style w:type="character" w:customStyle="1" w:styleId="B3Char">
    <w:name w:val="B3 Char"/>
    <w:link w:val="B3"/>
    <w:qFormat/>
    <w:rPr>
      <w:rFonts w:ascii="Times New Roman" w:hAnsi="Times New Roman"/>
      <w:lang w:val="en-GB" w:eastAsia="en-US"/>
    </w:rPr>
  </w:style>
  <w:style w:type="paragraph" w:customStyle="1" w:styleId="B4">
    <w:name w:val="B4"/>
    <w:basedOn w:val="41"/>
    <w:link w:val="B4Char"/>
    <w:qFormat/>
    <w:pPr>
      <w:spacing w:after="180"/>
      <w:ind w:leftChars="0" w:left="1418" w:firstLineChars="0" w:hanging="284"/>
      <w:contextualSpacing w:val="0"/>
    </w:pPr>
    <w:rPr>
      <w:rFonts w:eastAsia="宋体"/>
      <w:szCs w:val="20"/>
      <w:lang w:val="en-GB"/>
    </w:rPr>
  </w:style>
  <w:style w:type="character" w:customStyle="1" w:styleId="B4Char">
    <w:name w:val="B4 Char"/>
    <w:link w:val="B4"/>
    <w:qFormat/>
    <w:rPr>
      <w:rFonts w:ascii="Times New Roman" w:hAnsi="Times New Roman"/>
      <w:lang w:val="en-GB" w:eastAsia="en-US"/>
    </w:rPr>
  </w:style>
  <w:style w:type="paragraph" w:customStyle="1" w:styleId="B5">
    <w:name w:val="B5"/>
    <w:basedOn w:val="51"/>
    <w:qFormat/>
    <w:pPr>
      <w:spacing w:after="180"/>
      <w:ind w:leftChars="0" w:left="1702" w:firstLineChars="0" w:hanging="284"/>
      <w:contextualSpacing w:val="0"/>
    </w:pPr>
    <w:rPr>
      <w:rFonts w:eastAsia="宋体"/>
      <w:szCs w:val="20"/>
      <w:lang w:val="en-GB"/>
    </w:rPr>
  </w:style>
  <w:style w:type="table" w:customStyle="1" w:styleId="TableGrid1">
    <w:name w:val="Table Grid1"/>
    <w:basedOn w:val="a2"/>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ascii="Times New Roman" w:hAnsi="Times New Roman"/>
      <w:color w:val="000000"/>
      <w:sz w:val="24"/>
      <w:szCs w:val="24"/>
      <w:lang w:eastAsia="fr-F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B10">
    <w:name w:val="B1 (文字)"/>
    <w:uiPriority w:val="99"/>
    <w:qFormat/>
    <w:rPr>
      <w:rFonts w:ascii="Times New Roman" w:hAnsi="Times New Roman"/>
      <w:lang w:eastAsia="en-US"/>
    </w:rPr>
  </w:style>
  <w:style w:type="character" w:customStyle="1" w:styleId="TALCar">
    <w:name w:val="TAL Car"/>
    <w:qFormat/>
    <w:rPr>
      <w:rFonts w:ascii="Arial" w:hAnsi="Arial"/>
      <w:sz w:val="18"/>
    </w:rPr>
  </w:style>
  <w:style w:type="paragraph" w:customStyle="1" w:styleId="Char1">
    <w:name w:val="Char1"/>
    <w:semiHidden/>
    <w:qFormat/>
    <w:pPr>
      <w:keepNext/>
      <w:numPr>
        <w:numId w:val="3"/>
      </w:numPr>
      <w:tabs>
        <w:tab w:val="clear" w:pos="720"/>
        <w:tab w:val="left" w:pos="6946"/>
      </w:tabs>
      <w:autoSpaceDE w:val="0"/>
      <w:autoSpaceDN w:val="0"/>
      <w:adjustRightInd w:val="0"/>
      <w:spacing w:before="60" w:after="60"/>
      <w:ind w:left="6946" w:hanging="567"/>
      <w:jc w:val="both"/>
    </w:pPr>
    <w:rPr>
      <w:rFonts w:ascii="Arial" w:hAnsi="Arial" w:cs="Arial"/>
      <w:color w:val="0000FF"/>
      <w:kern w:val="2"/>
    </w:rPr>
  </w:style>
  <w:style w:type="paragraph" w:customStyle="1" w:styleId="EQ">
    <w:name w:val="EQ"/>
    <w:basedOn w:val="a"/>
    <w:next w:val="a"/>
    <w:qFormat/>
    <w:pPr>
      <w:keepLines/>
      <w:numPr>
        <w:numId w:val="4"/>
      </w:numPr>
      <w:tabs>
        <w:tab w:val="center" w:pos="4536"/>
        <w:tab w:val="right" w:pos="9072"/>
      </w:tabs>
      <w:spacing w:after="180"/>
    </w:pPr>
    <w:rPr>
      <w:rFonts w:eastAsia="宋体"/>
      <w:szCs w:val="20"/>
      <w:lang w:val="en-GB"/>
    </w:rPr>
  </w:style>
  <w:style w:type="paragraph" w:customStyle="1" w:styleId="ZU">
    <w:name w:val="ZU"/>
    <w:qFormat/>
    <w:pPr>
      <w:framePr w:w="10206" w:wrap="notBeside" w:vAnchor="page" w:hAnchor="margin" w:y="6238"/>
      <w:widowControl w:val="0"/>
      <w:numPr>
        <w:numId w:val="5"/>
      </w:numPr>
      <w:pBdr>
        <w:top w:val="single" w:sz="12" w:space="1" w:color="auto"/>
      </w:pBdr>
      <w:jc w:val="right"/>
    </w:pPr>
    <w:rPr>
      <w:rFonts w:ascii="Arial" w:hAnsi="Arial"/>
      <w:lang w:val="en-GB" w:eastAsia="en-US"/>
    </w:rPr>
  </w:style>
  <w:style w:type="table" w:customStyle="1" w:styleId="TableGrid3">
    <w:name w:val="Table Grid3"/>
    <w:basedOn w:val="a2"/>
    <w:qFormat/>
    <w:pPr>
      <w:numPr>
        <w:numId w:val="6"/>
      </w:numPr>
      <w:tabs>
        <w:tab w:val="left" w:pos="360"/>
      </w:tabs>
      <w:ind w:left="340" w:hanging="34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ind w:left="1571" w:hanging="360"/>
    </w:pPr>
    <w:rPr>
      <w:rFonts w:ascii="Arial" w:eastAsia="等线" w:hAnsi="Arial"/>
      <w:kern w:val="2"/>
      <w:sz w:val="21"/>
      <w:szCs w:val="22"/>
      <w:lang w:eastAsia="zh-CN"/>
    </w:rPr>
  </w:style>
  <w:style w:type="paragraph" w:customStyle="1" w:styleId="EmailDiscussion">
    <w:name w:val="EmailDiscussion"/>
    <w:basedOn w:val="a"/>
    <w:next w:val="a"/>
    <w:qFormat/>
    <w:pPr>
      <w:widowControl w:val="0"/>
      <w:tabs>
        <w:tab w:val="left" w:pos="360"/>
      </w:tabs>
      <w:spacing w:before="40"/>
      <w:ind w:left="340" w:hanging="340"/>
      <w:jc w:val="both"/>
    </w:pPr>
    <w:rPr>
      <w:rFonts w:ascii="Arial" w:eastAsia="MS Mincho" w:hAnsi="Arial"/>
      <w:b/>
      <w:kern w:val="2"/>
      <w:sz w:val="21"/>
      <w:szCs w:val="22"/>
      <w:lang w:eastAsia="en-GB"/>
    </w:rPr>
  </w:style>
  <w:style w:type="character" w:customStyle="1" w:styleId="msoins0">
    <w:name w:val="msoins"/>
    <w:qFormat/>
  </w:style>
  <w:style w:type="paragraph" w:customStyle="1" w:styleId="afe">
    <w:name w:val="佐藤２"/>
    <w:basedOn w:val="a"/>
    <w:qFormat/>
    <w:pPr>
      <w:tabs>
        <w:tab w:val="left" w:pos="360"/>
      </w:tabs>
      <w:spacing w:after="180"/>
      <w:ind w:left="340" w:hanging="340"/>
    </w:pPr>
    <w:rPr>
      <w:rFonts w:eastAsia="MS Gothic"/>
      <w:sz w:val="24"/>
      <w:szCs w:val="20"/>
      <w:lang w:val="en-GB" w:eastAsia="ja-JP"/>
    </w:rPr>
  </w:style>
  <w:style w:type="character" w:customStyle="1" w:styleId="normaltextrun">
    <w:name w:val="normaltextrun"/>
    <w:qFormat/>
  </w:style>
  <w:style w:type="character" w:customStyle="1" w:styleId="spellingerror">
    <w:name w:val="spellingerror"/>
    <w:qFormat/>
  </w:style>
  <w:style w:type="character" w:customStyle="1" w:styleId="B2Char1">
    <w:name w:val="B2 Char1"/>
    <w:qFormat/>
    <w:rPr>
      <w:rFonts w:ascii="Times New Roman" w:eastAsia="Times New Roman" w:hAnsi="Times New Roman" w:cs="Times New Roman"/>
      <w:sz w:val="20"/>
      <w:szCs w:val="20"/>
      <w:lang w:val="en-GB" w:eastAsia="en-US" w:bidi="ar-SA"/>
    </w:rPr>
  </w:style>
  <w:style w:type="paragraph" w:customStyle="1" w:styleId="bullet1">
    <w:name w:val="bullet 1"/>
    <w:basedOn w:val="a0"/>
    <w:qFormat/>
    <w:pPr>
      <w:numPr>
        <w:numId w:val="7"/>
      </w:numPr>
    </w:pPr>
    <w:rPr>
      <w:rFonts w:ascii="Times" w:eastAsia="宋体" w:hAnsi="Times"/>
      <w:lang w:val="en-GB" w:eastAsia="zh-CN"/>
    </w:rPr>
  </w:style>
  <w:style w:type="character" w:customStyle="1" w:styleId="af3">
    <w:name w:val="脚注文本 字符"/>
    <w:link w:val="af2"/>
    <w:semiHidden/>
    <w:qFormat/>
    <w:rPr>
      <w:rFonts w:ascii="Times New Roman" w:eastAsia="MS Mincho" w:hAnsi="Times New Roman"/>
      <w:sz w:val="16"/>
      <w:lang w:eastAsia="en-US"/>
    </w:rPr>
  </w:style>
  <w:style w:type="paragraph" w:customStyle="1" w:styleId="0Maintext">
    <w:name w:val="0 Main text"/>
    <w:basedOn w:val="a"/>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link w:val="0Maintext"/>
    <w:qFormat/>
    <w:rPr>
      <w:rFonts w:ascii="Times New Roman" w:eastAsia="Times New Roman" w:hAnsi="Times New Roman" w:cs="Batang"/>
      <w:lang w:val="en-GB" w:eastAsia="en-US"/>
    </w:rPr>
  </w:style>
  <w:style w:type="paragraph" w:customStyle="1" w:styleId="b2">
    <w:name w:val="b2"/>
    <w:basedOn w:val="a"/>
    <w:qFormat/>
    <w:pPr>
      <w:numPr>
        <w:numId w:val="6"/>
      </w:numPr>
      <w:spacing w:before="100" w:beforeAutospacing="1" w:after="100" w:afterAutospacing="1"/>
    </w:pPr>
    <w:rPr>
      <w:rFonts w:ascii="宋体" w:eastAsia="宋体" w:hAnsi="宋体" w:cs="宋体"/>
      <w:sz w:val="24"/>
      <w:lang w:eastAsia="zh-CN"/>
    </w:rPr>
  </w:style>
  <w:style w:type="paragraph" w:customStyle="1" w:styleId="LGTdoc1">
    <w:name w:val="LGTdoc_제목1"/>
    <w:basedOn w:val="a"/>
    <w:link w:val="LGTdoc1Char"/>
    <w:uiPriority w:val="99"/>
    <w:qFormat/>
    <w:pPr>
      <w:adjustRightInd w:val="0"/>
      <w:snapToGrid w:val="0"/>
      <w:spacing w:beforeLines="50" w:before="120" w:after="100" w:afterAutospacing="1"/>
      <w:jc w:val="both"/>
    </w:pPr>
    <w:rPr>
      <w:rFonts w:eastAsia="Batang"/>
      <w:b/>
      <w:snapToGrid w:val="0"/>
      <w:sz w:val="28"/>
      <w:szCs w:val="20"/>
      <w:lang w:val="en-GB" w:eastAsia="ko-KR"/>
    </w:rPr>
  </w:style>
  <w:style w:type="character" w:customStyle="1" w:styleId="LGTdoc1Char">
    <w:name w:val="LGTdoc_제목1 Char"/>
    <w:link w:val="LGTdoc1"/>
    <w:uiPriority w:val="99"/>
    <w:qFormat/>
    <w:rPr>
      <w:rFonts w:ascii="Times New Roman" w:eastAsia="Batang" w:hAnsi="Times New Roman"/>
      <w:b/>
      <w:snapToGrid w:val="0"/>
      <w:sz w:val="28"/>
      <w:lang w:val="en-GB" w:eastAsia="ko-KR"/>
    </w:rPr>
  </w:style>
  <w:style w:type="character" w:customStyle="1" w:styleId="TAHChar">
    <w:name w:val="TAH Char"/>
    <w:qFormat/>
    <w:rPr>
      <w:rFonts w:ascii="Arial" w:hAnsi="Arial"/>
      <w:b/>
      <w:sz w:val="18"/>
      <w:lang w:val="en-GB" w:eastAsia="ja-JP" w:bidi="ar-SA"/>
    </w:rPr>
  </w:style>
  <w:style w:type="paragraph" w:customStyle="1" w:styleId="Agreement">
    <w:name w:val="Agreement"/>
    <w:basedOn w:val="a"/>
    <w:next w:val="a"/>
    <w:qFormat/>
    <w:pPr>
      <w:tabs>
        <w:tab w:val="left" w:pos="1619"/>
      </w:tabs>
      <w:spacing w:before="60" w:afterLines="50" w:after="50"/>
      <w:ind w:left="1619" w:hanging="360"/>
    </w:pPr>
    <w:rPr>
      <w:rFonts w:ascii="Arial" w:eastAsia="MS Mincho" w:hAnsi="Arial"/>
      <w:b/>
      <w:lang w:val="en-GB" w:eastAsia="en-GB"/>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xapple-converted-space">
    <w:name w:val="xapple-converted-space"/>
    <w:qFormat/>
  </w:style>
  <w:style w:type="character" w:customStyle="1" w:styleId="Doc-titleChar">
    <w:name w:val="Doc-title Char"/>
    <w:link w:val="Doc-title"/>
    <w:qFormat/>
    <w:rPr>
      <w:rFonts w:ascii="Arial" w:eastAsia="MS Mincho" w:hAnsi="Arial"/>
      <w:szCs w:val="24"/>
      <w:lang w:val="en-GB" w:eastAsia="en-GB"/>
    </w:rPr>
  </w:style>
  <w:style w:type="paragraph" w:customStyle="1" w:styleId="Doc-title">
    <w:name w:val="Doc-title"/>
    <w:basedOn w:val="a"/>
    <w:next w:val="a"/>
    <w:link w:val="Doc-titleChar"/>
    <w:qFormat/>
    <w:pPr>
      <w:ind w:left="1259" w:hanging="1259"/>
      <w:jc w:val="both"/>
    </w:pPr>
    <w:rPr>
      <w:rFonts w:ascii="Arial" w:eastAsia="MS Mincho" w:hAnsi="Arial"/>
      <w:lang w:val="en-GB" w:eastAsia="en-GB"/>
    </w:rPr>
  </w:style>
  <w:style w:type="paragraph" w:customStyle="1" w:styleId="Style132">
    <w:name w:val="_Style 132"/>
    <w:basedOn w:val="a"/>
    <w:next w:val="a"/>
    <w:uiPriority w:val="34"/>
    <w:qFormat/>
    <w:pPr>
      <w:ind w:left="720"/>
      <w:contextualSpacing/>
    </w:pPr>
  </w:style>
  <w:style w:type="character" w:customStyle="1" w:styleId="24">
    <w:name w:val="列出段落 字符2"/>
    <w:aliases w:val="- Bullets 字符1,?? ?? 字符1,????? 字符1,???? 字符1,Lista1 字符1,中等深浅网格 1 - 着色 21 字符1,¥¡¡¡¡ì¬º¥¹¥È¶ÎÂä 字符1,ÁÐ³ö¶ÎÂä 字符1,¥ê¥¹¥È¶ÎÂä 字符1,列表段落1 字符1,—ño’i—Ž 字符1,1st level - Bullet List Paragraph 字符1,Lettre d'introduction 字符1,Paragrafo elenco 字符1,列表段落11 字符"/>
    <w:link w:val="aff"/>
    <w:uiPriority w:val="34"/>
    <w:qFormat/>
    <w:locked/>
    <w:rPr>
      <w:rFonts w:ascii="Times New Roman" w:eastAsia="Times New Roman" w:hAnsi="Times New Roman"/>
      <w:szCs w:val="24"/>
      <w:lang w:val="en-US"/>
    </w:rPr>
  </w:style>
  <w:style w:type="paragraph" w:styleId="aff">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목록 단락,リスト段落"/>
    <w:basedOn w:val="a"/>
    <w:link w:val="24"/>
    <w:uiPriority w:val="34"/>
    <w:qFormat/>
    <w:pPr>
      <w:ind w:left="720"/>
      <w:contextualSpacing/>
    </w:pPr>
    <w:rPr>
      <w:lang w:eastAsia="en-GB"/>
    </w:rPr>
  </w:style>
  <w:style w:type="paragraph" w:customStyle="1" w:styleId="xxmsonormal">
    <w:name w:val="xxmsonormal"/>
    <w:basedOn w:val="a"/>
    <w:qFormat/>
    <w:rPr>
      <w:rFonts w:ascii="Calibri" w:eastAsia="Calibri" w:hAnsi="Calibri" w:cs="Calibri"/>
      <w:sz w:val="22"/>
      <w:szCs w:val="22"/>
    </w:rPr>
  </w:style>
  <w:style w:type="paragraph" w:customStyle="1" w:styleId="xxmsolistparagraph">
    <w:name w:val="xxmsolistparagraph"/>
    <w:basedOn w:val="a"/>
    <w:qFormat/>
    <w:rPr>
      <w:rFonts w:ascii="Calibri" w:eastAsia="Calibri" w:hAnsi="Calibri" w:cs="Calibri"/>
      <w:sz w:val="22"/>
      <w:szCs w:val="22"/>
    </w:rPr>
  </w:style>
  <w:style w:type="character" w:customStyle="1" w:styleId="DefaultParagraphFont2">
    <w:name w:val="Default Paragraph Font 2"/>
    <w:uiPriority w:val="1"/>
    <w:semiHidden/>
    <w:unhideWhenUsed/>
    <w:qFormat/>
  </w:style>
  <w:style w:type="paragraph" w:customStyle="1" w:styleId="Doc">
    <w:name w:val="Doc"/>
    <w:basedOn w:val="a"/>
    <w:link w:val="DocChar"/>
    <w:qFormat/>
    <w:pPr>
      <w:spacing w:before="120" w:after="120"/>
      <w:ind w:firstLineChars="100" w:firstLine="220"/>
      <w:jc w:val="both"/>
    </w:pPr>
    <w:rPr>
      <w:rFonts w:eastAsia="Batang"/>
      <w:bCs/>
      <w:sz w:val="22"/>
      <w:szCs w:val="22"/>
      <w:lang w:eastAsia="ko-KR"/>
    </w:rPr>
  </w:style>
  <w:style w:type="character" w:customStyle="1" w:styleId="DocChar">
    <w:name w:val="Doc Char"/>
    <w:basedOn w:val="a1"/>
    <w:link w:val="Doc"/>
    <w:qFormat/>
    <w:rPr>
      <w:rFonts w:ascii="Times New Roman" w:eastAsia="Batang" w:hAnsi="Times New Roman"/>
      <w:bCs/>
      <w:sz w:val="22"/>
      <w:szCs w:val="22"/>
      <w:lang w:val="en-US" w:eastAsia="ko-KR"/>
    </w:rPr>
  </w:style>
  <w:style w:type="character" w:customStyle="1" w:styleId="ab">
    <w:name w:val="纯文本 字符"/>
    <w:basedOn w:val="a1"/>
    <w:link w:val="aa"/>
    <w:uiPriority w:val="99"/>
    <w:semiHidden/>
    <w:qFormat/>
    <w:rPr>
      <w:rFonts w:eastAsiaTheme="minorHAnsi" w:cs="Calibri"/>
      <w:sz w:val="22"/>
      <w:szCs w:val="22"/>
      <w:lang w:val="en-US" w:eastAsia="zh-CN"/>
    </w:rPr>
  </w:style>
  <w:style w:type="character" w:customStyle="1" w:styleId="13">
    <w:name w:val="列表段落 字符1"/>
    <w:aliases w:val="リスト段落 字符,列出段落1 字符1,Bullet list 字符,列出段落 字符,列 字符"/>
    <w:uiPriority w:val="34"/>
    <w:qFormat/>
    <w:locked/>
    <w:rPr>
      <w:rFonts w:eastAsia="宋体"/>
      <w:lang w:eastAsia="ja-JP"/>
    </w:rPr>
  </w:style>
  <w:style w:type="paragraph" w:customStyle="1" w:styleId="xmsonormal">
    <w:name w:val="xmsonormal"/>
    <w:basedOn w:val="a"/>
    <w:rPr>
      <w:rFonts w:ascii="宋体" w:eastAsia="宋体" w:hAnsi="宋体" w:cs="宋体"/>
      <w:sz w:val="24"/>
      <w:szCs w:val="22"/>
      <w:lang w:eastAsia="zh-CN"/>
    </w:rPr>
  </w:style>
  <w:style w:type="character" w:customStyle="1" w:styleId="14">
    <w:name w:val="列出段落 字符1"/>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uiPriority w:val="34"/>
    <w:qFormat/>
    <w:locked/>
    <w:rsid w:val="00764370"/>
    <w:rPr>
      <w:rFonts w:ascii="Times New Roman" w:eastAsia="Times New Roman" w:hAnsi="Times New Roman"/>
      <w:szCs w:val="24"/>
      <w:lang w:val="en-US"/>
    </w:rPr>
  </w:style>
  <w:style w:type="paragraph" w:customStyle="1" w:styleId="xmsolistparagraph">
    <w:name w:val="xmsolistparagraph"/>
    <w:basedOn w:val="a"/>
    <w:rsid w:val="00985F2A"/>
    <w:pPr>
      <w:spacing w:before="100" w:beforeAutospacing="1" w:after="100" w:afterAutospacing="1" w:line="240" w:lineRule="auto"/>
    </w:pPr>
    <w:rPr>
      <w:rFonts w:ascii="宋体" w:eastAsia="宋体" w:hAnsi="宋体" w:cs="宋体"/>
      <w:sz w:val="24"/>
      <w:lang w:eastAsia="zh-CN"/>
    </w:rPr>
  </w:style>
  <w:style w:type="character" w:customStyle="1" w:styleId="apple-tab-span">
    <w:name w:val="apple-tab-span"/>
    <w:basedOn w:val="a1"/>
    <w:rsid w:val="00985F2A"/>
  </w:style>
  <w:style w:type="character" w:customStyle="1" w:styleId="Char">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uiPriority w:val="34"/>
    <w:qFormat/>
    <w:locked/>
    <w:rsid w:val="00607255"/>
    <w:rPr>
      <w:sz w:val="22"/>
      <w:szCs w:val="22"/>
      <w:lang w:eastAsia="en-US"/>
    </w:rPr>
  </w:style>
  <w:style w:type="paragraph" w:styleId="aff0">
    <w:name w:val="Revision"/>
    <w:hidden/>
    <w:uiPriority w:val="99"/>
    <w:semiHidden/>
    <w:rsid w:val="009708BC"/>
    <w:pPr>
      <w:spacing w:after="0" w:line="240" w:lineRule="auto"/>
    </w:pPr>
    <w:rPr>
      <w:rFonts w:ascii="Times New Roman" w:eastAsia="Times New Roman" w:hAnsi="Times New Roman"/>
      <w:szCs w:val="24"/>
      <w:lang w:eastAsia="en-US"/>
    </w:rPr>
  </w:style>
  <w:style w:type="paragraph" w:customStyle="1" w:styleId="25">
    <w:name w:val="列表段落2"/>
    <w:basedOn w:val="a"/>
    <w:rsid w:val="00083ED8"/>
    <w:pPr>
      <w:widowControl w:val="0"/>
      <w:spacing w:after="0" w:line="240" w:lineRule="auto"/>
      <w:ind w:firstLineChars="200" w:firstLine="420"/>
      <w:jc w:val="both"/>
    </w:pPr>
    <w:rPr>
      <w:rFonts w:ascii="Calibri" w:eastAsia="宋体" w:hAnsi="Calibri"/>
      <w:kern w:val="2"/>
      <w:sz w:val="21"/>
      <w:szCs w:val="21"/>
      <w:lang w:eastAsia="zh-CN"/>
    </w:rPr>
  </w:style>
  <w:style w:type="character" w:customStyle="1" w:styleId="opdict3font24">
    <w:name w:val="op_dict3_font24"/>
    <w:basedOn w:val="a1"/>
    <w:rsid w:val="007A5E34"/>
  </w:style>
  <w:style w:type="character" w:customStyle="1" w:styleId="ZGSM">
    <w:name w:val="ZGSM"/>
    <w:rsid w:val="00653AA0"/>
  </w:style>
  <w:style w:type="paragraph" w:customStyle="1" w:styleId="ZT">
    <w:name w:val="ZT"/>
    <w:rsid w:val="00653AA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lang w:val="en-GB" w:eastAsia="en-GB"/>
    </w:rPr>
  </w:style>
  <w:style w:type="character" w:customStyle="1" w:styleId="UnresolvedMention">
    <w:name w:val="Unresolved Mention"/>
    <w:basedOn w:val="a1"/>
    <w:uiPriority w:val="99"/>
    <w:semiHidden/>
    <w:unhideWhenUsed/>
    <w:rsid w:val="00653A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324466">
      <w:bodyDiv w:val="1"/>
      <w:marLeft w:val="0"/>
      <w:marRight w:val="0"/>
      <w:marTop w:val="0"/>
      <w:marBottom w:val="0"/>
      <w:divBdr>
        <w:top w:val="none" w:sz="0" w:space="0" w:color="auto"/>
        <w:left w:val="none" w:sz="0" w:space="0" w:color="auto"/>
        <w:bottom w:val="none" w:sz="0" w:space="0" w:color="auto"/>
        <w:right w:val="none" w:sz="0" w:space="0" w:color="auto"/>
      </w:divBdr>
      <w:divsChild>
        <w:div w:id="1106730320">
          <w:marLeft w:val="0"/>
          <w:marRight w:val="0"/>
          <w:marTop w:val="0"/>
          <w:marBottom w:val="0"/>
          <w:divBdr>
            <w:top w:val="none" w:sz="0" w:space="0" w:color="auto"/>
            <w:left w:val="none" w:sz="0" w:space="0" w:color="auto"/>
            <w:bottom w:val="none" w:sz="0" w:space="0" w:color="auto"/>
            <w:right w:val="none" w:sz="0" w:space="0" w:color="auto"/>
          </w:divBdr>
          <w:divsChild>
            <w:div w:id="1662655882">
              <w:marLeft w:val="0"/>
              <w:marRight w:val="0"/>
              <w:marTop w:val="0"/>
              <w:marBottom w:val="0"/>
              <w:divBdr>
                <w:top w:val="none" w:sz="0" w:space="0" w:color="auto"/>
                <w:left w:val="none" w:sz="0" w:space="0" w:color="auto"/>
                <w:bottom w:val="none" w:sz="0" w:space="0" w:color="auto"/>
                <w:right w:val="none" w:sz="0" w:space="0" w:color="auto"/>
              </w:divBdr>
              <w:divsChild>
                <w:div w:id="1310358959">
                  <w:marLeft w:val="0"/>
                  <w:marRight w:val="0"/>
                  <w:marTop w:val="0"/>
                  <w:marBottom w:val="0"/>
                  <w:divBdr>
                    <w:top w:val="none" w:sz="0" w:space="0" w:color="auto"/>
                    <w:left w:val="none" w:sz="0" w:space="0" w:color="auto"/>
                    <w:bottom w:val="none" w:sz="0" w:space="0" w:color="auto"/>
                    <w:right w:val="none" w:sz="0" w:space="0" w:color="auto"/>
                  </w:divBdr>
                  <w:divsChild>
                    <w:div w:id="119750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917670">
          <w:marLeft w:val="0"/>
          <w:marRight w:val="0"/>
          <w:marTop w:val="0"/>
          <w:marBottom w:val="0"/>
          <w:divBdr>
            <w:top w:val="none" w:sz="0" w:space="0" w:color="auto"/>
            <w:left w:val="none" w:sz="0" w:space="0" w:color="auto"/>
            <w:bottom w:val="none" w:sz="0" w:space="0" w:color="auto"/>
            <w:right w:val="none" w:sz="0" w:space="0" w:color="auto"/>
          </w:divBdr>
          <w:divsChild>
            <w:div w:id="1803961686">
              <w:marLeft w:val="0"/>
              <w:marRight w:val="0"/>
              <w:marTop w:val="0"/>
              <w:marBottom w:val="0"/>
              <w:divBdr>
                <w:top w:val="none" w:sz="0" w:space="0" w:color="auto"/>
                <w:left w:val="none" w:sz="0" w:space="0" w:color="auto"/>
                <w:bottom w:val="none" w:sz="0" w:space="0" w:color="auto"/>
                <w:right w:val="none" w:sz="0" w:space="0" w:color="auto"/>
              </w:divBdr>
              <w:divsChild>
                <w:div w:id="1054236461">
                  <w:marLeft w:val="0"/>
                  <w:marRight w:val="0"/>
                  <w:marTop w:val="0"/>
                  <w:marBottom w:val="0"/>
                  <w:divBdr>
                    <w:top w:val="none" w:sz="0" w:space="0" w:color="auto"/>
                    <w:left w:val="none" w:sz="0" w:space="0" w:color="auto"/>
                    <w:bottom w:val="none" w:sz="0" w:space="0" w:color="auto"/>
                    <w:right w:val="none" w:sz="0" w:space="0" w:color="auto"/>
                  </w:divBdr>
                  <w:divsChild>
                    <w:div w:id="166901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3795320">
          <w:marLeft w:val="0"/>
          <w:marRight w:val="0"/>
          <w:marTop w:val="0"/>
          <w:marBottom w:val="0"/>
          <w:divBdr>
            <w:top w:val="none" w:sz="0" w:space="0" w:color="auto"/>
            <w:left w:val="none" w:sz="0" w:space="0" w:color="auto"/>
            <w:bottom w:val="none" w:sz="0" w:space="0" w:color="auto"/>
            <w:right w:val="none" w:sz="0" w:space="0" w:color="auto"/>
          </w:divBdr>
          <w:divsChild>
            <w:div w:id="966357930">
              <w:marLeft w:val="0"/>
              <w:marRight w:val="0"/>
              <w:marTop w:val="0"/>
              <w:marBottom w:val="0"/>
              <w:divBdr>
                <w:top w:val="none" w:sz="0" w:space="0" w:color="auto"/>
                <w:left w:val="none" w:sz="0" w:space="0" w:color="auto"/>
                <w:bottom w:val="none" w:sz="0" w:space="0" w:color="auto"/>
                <w:right w:val="none" w:sz="0" w:space="0" w:color="auto"/>
              </w:divBdr>
              <w:divsChild>
                <w:div w:id="241763019">
                  <w:marLeft w:val="0"/>
                  <w:marRight w:val="0"/>
                  <w:marTop w:val="0"/>
                  <w:marBottom w:val="0"/>
                  <w:divBdr>
                    <w:top w:val="none" w:sz="0" w:space="0" w:color="auto"/>
                    <w:left w:val="none" w:sz="0" w:space="0" w:color="auto"/>
                    <w:bottom w:val="none" w:sz="0" w:space="0" w:color="auto"/>
                    <w:right w:val="none" w:sz="0" w:space="0" w:color="auto"/>
                  </w:divBdr>
                  <w:divsChild>
                    <w:div w:id="996112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29905">
          <w:marLeft w:val="0"/>
          <w:marRight w:val="0"/>
          <w:marTop w:val="0"/>
          <w:marBottom w:val="0"/>
          <w:divBdr>
            <w:top w:val="none" w:sz="0" w:space="0" w:color="auto"/>
            <w:left w:val="none" w:sz="0" w:space="0" w:color="auto"/>
            <w:bottom w:val="none" w:sz="0" w:space="0" w:color="auto"/>
            <w:right w:val="none" w:sz="0" w:space="0" w:color="auto"/>
          </w:divBdr>
          <w:divsChild>
            <w:div w:id="173106977">
              <w:marLeft w:val="0"/>
              <w:marRight w:val="0"/>
              <w:marTop w:val="0"/>
              <w:marBottom w:val="0"/>
              <w:divBdr>
                <w:top w:val="none" w:sz="0" w:space="0" w:color="auto"/>
                <w:left w:val="none" w:sz="0" w:space="0" w:color="auto"/>
                <w:bottom w:val="none" w:sz="0" w:space="0" w:color="auto"/>
                <w:right w:val="none" w:sz="0" w:space="0" w:color="auto"/>
              </w:divBdr>
              <w:divsChild>
                <w:div w:id="1550217724">
                  <w:marLeft w:val="0"/>
                  <w:marRight w:val="0"/>
                  <w:marTop w:val="0"/>
                  <w:marBottom w:val="0"/>
                  <w:divBdr>
                    <w:top w:val="none" w:sz="0" w:space="0" w:color="auto"/>
                    <w:left w:val="none" w:sz="0" w:space="0" w:color="auto"/>
                    <w:bottom w:val="none" w:sz="0" w:space="0" w:color="auto"/>
                    <w:right w:val="none" w:sz="0" w:space="0" w:color="auto"/>
                  </w:divBdr>
                  <w:divsChild>
                    <w:div w:id="167970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749364">
          <w:marLeft w:val="0"/>
          <w:marRight w:val="0"/>
          <w:marTop w:val="0"/>
          <w:marBottom w:val="0"/>
          <w:divBdr>
            <w:top w:val="none" w:sz="0" w:space="0" w:color="auto"/>
            <w:left w:val="none" w:sz="0" w:space="0" w:color="auto"/>
            <w:bottom w:val="none" w:sz="0" w:space="0" w:color="auto"/>
            <w:right w:val="none" w:sz="0" w:space="0" w:color="auto"/>
          </w:divBdr>
          <w:divsChild>
            <w:div w:id="172843884">
              <w:marLeft w:val="0"/>
              <w:marRight w:val="0"/>
              <w:marTop w:val="0"/>
              <w:marBottom w:val="0"/>
              <w:divBdr>
                <w:top w:val="none" w:sz="0" w:space="0" w:color="auto"/>
                <w:left w:val="none" w:sz="0" w:space="0" w:color="auto"/>
                <w:bottom w:val="none" w:sz="0" w:space="0" w:color="auto"/>
                <w:right w:val="none" w:sz="0" w:space="0" w:color="auto"/>
              </w:divBdr>
              <w:divsChild>
                <w:div w:id="220554814">
                  <w:marLeft w:val="0"/>
                  <w:marRight w:val="0"/>
                  <w:marTop w:val="0"/>
                  <w:marBottom w:val="0"/>
                  <w:divBdr>
                    <w:top w:val="none" w:sz="0" w:space="0" w:color="auto"/>
                    <w:left w:val="none" w:sz="0" w:space="0" w:color="auto"/>
                    <w:bottom w:val="none" w:sz="0" w:space="0" w:color="auto"/>
                    <w:right w:val="none" w:sz="0" w:space="0" w:color="auto"/>
                  </w:divBdr>
                  <w:divsChild>
                    <w:div w:id="190768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8914736">
          <w:marLeft w:val="0"/>
          <w:marRight w:val="0"/>
          <w:marTop w:val="0"/>
          <w:marBottom w:val="0"/>
          <w:divBdr>
            <w:top w:val="none" w:sz="0" w:space="0" w:color="auto"/>
            <w:left w:val="none" w:sz="0" w:space="0" w:color="auto"/>
            <w:bottom w:val="none" w:sz="0" w:space="0" w:color="auto"/>
            <w:right w:val="none" w:sz="0" w:space="0" w:color="auto"/>
          </w:divBdr>
          <w:divsChild>
            <w:div w:id="857542878">
              <w:marLeft w:val="0"/>
              <w:marRight w:val="0"/>
              <w:marTop w:val="0"/>
              <w:marBottom w:val="0"/>
              <w:divBdr>
                <w:top w:val="none" w:sz="0" w:space="0" w:color="auto"/>
                <w:left w:val="none" w:sz="0" w:space="0" w:color="auto"/>
                <w:bottom w:val="none" w:sz="0" w:space="0" w:color="auto"/>
                <w:right w:val="none" w:sz="0" w:space="0" w:color="auto"/>
              </w:divBdr>
              <w:divsChild>
                <w:div w:id="1107888196">
                  <w:marLeft w:val="0"/>
                  <w:marRight w:val="0"/>
                  <w:marTop w:val="0"/>
                  <w:marBottom w:val="0"/>
                  <w:divBdr>
                    <w:top w:val="none" w:sz="0" w:space="0" w:color="auto"/>
                    <w:left w:val="none" w:sz="0" w:space="0" w:color="auto"/>
                    <w:bottom w:val="none" w:sz="0" w:space="0" w:color="auto"/>
                    <w:right w:val="none" w:sz="0" w:space="0" w:color="auto"/>
                  </w:divBdr>
                  <w:divsChild>
                    <w:div w:id="86933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8124">
          <w:marLeft w:val="0"/>
          <w:marRight w:val="0"/>
          <w:marTop w:val="0"/>
          <w:marBottom w:val="0"/>
          <w:divBdr>
            <w:top w:val="none" w:sz="0" w:space="0" w:color="auto"/>
            <w:left w:val="none" w:sz="0" w:space="0" w:color="auto"/>
            <w:bottom w:val="none" w:sz="0" w:space="0" w:color="auto"/>
            <w:right w:val="none" w:sz="0" w:space="0" w:color="auto"/>
          </w:divBdr>
          <w:divsChild>
            <w:div w:id="1159004259">
              <w:marLeft w:val="0"/>
              <w:marRight w:val="0"/>
              <w:marTop w:val="0"/>
              <w:marBottom w:val="0"/>
              <w:divBdr>
                <w:top w:val="none" w:sz="0" w:space="0" w:color="auto"/>
                <w:left w:val="none" w:sz="0" w:space="0" w:color="auto"/>
                <w:bottom w:val="none" w:sz="0" w:space="0" w:color="auto"/>
                <w:right w:val="none" w:sz="0" w:space="0" w:color="auto"/>
              </w:divBdr>
              <w:divsChild>
                <w:div w:id="1684017742">
                  <w:marLeft w:val="0"/>
                  <w:marRight w:val="0"/>
                  <w:marTop w:val="0"/>
                  <w:marBottom w:val="0"/>
                  <w:divBdr>
                    <w:top w:val="none" w:sz="0" w:space="0" w:color="auto"/>
                    <w:left w:val="none" w:sz="0" w:space="0" w:color="auto"/>
                    <w:bottom w:val="none" w:sz="0" w:space="0" w:color="auto"/>
                    <w:right w:val="none" w:sz="0" w:space="0" w:color="auto"/>
                  </w:divBdr>
                  <w:divsChild>
                    <w:div w:id="47803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672808">
          <w:marLeft w:val="0"/>
          <w:marRight w:val="0"/>
          <w:marTop w:val="0"/>
          <w:marBottom w:val="0"/>
          <w:divBdr>
            <w:top w:val="none" w:sz="0" w:space="0" w:color="auto"/>
            <w:left w:val="none" w:sz="0" w:space="0" w:color="auto"/>
            <w:bottom w:val="none" w:sz="0" w:space="0" w:color="auto"/>
            <w:right w:val="none" w:sz="0" w:space="0" w:color="auto"/>
          </w:divBdr>
          <w:divsChild>
            <w:div w:id="1251348504">
              <w:marLeft w:val="0"/>
              <w:marRight w:val="0"/>
              <w:marTop w:val="0"/>
              <w:marBottom w:val="0"/>
              <w:divBdr>
                <w:top w:val="none" w:sz="0" w:space="0" w:color="auto"/>
                <w:left w:val="none" w:sz="0" w:space="0" w:color="auto"/>
                <w:bottom w:val="none" w:sz="0" w:space="0" w:color="auto"/>
                <w:right w:val="none" w:sz="0" w:space="0" w:color="auto"/>
              </w:divBdr>
              <w:divsChild>
                <w:div w:id="1792475938">
                  <w:marLeft w:val="0"/>
                  <w:marRight w:val="0"/>
                  <w:marTop w:val="0"/>
                  <w:marBottom w:val="0"/>
                  <w:divBdr>
                    <w:top w:val="none" w:sz="0" w:space="0" w:color="auto"/>
                    <w:left w:val="none" w:sz="0" w:space="0" w:color="auto"/>
                    <w:bottom w:val="none" w:sz="0" w:space="0" w:color="auto"/>
                    <w:right w:val="none" w:sz="0" w:space="0" w:color="auto"/>
                  </w:divBdr>
                  <w:divsChild>
                    <w:div w:id="224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363702">
          <w:marLeft w:val="0"/>
          <w:marRight w:val="0"/>
          <w:marTop w:val="0"/>
          <w:marBottom w:val="0"/>
          <w:divBdr>
            <w:top w:val="none" w:sz="0" w:space="0" w:color="auto"/>
            <w:left w:val="none" w:sz="0" w:space="0" w:color="auto"/>
            <w:bottom w:val="none" w:sz="0" w:space="0" w:color="auto"/>
            <w:right w:val="none" w:sz="0" w:space="0" w:color="auto"/>
          </w:divBdr>
          <w:divsChild>
            <w:div w:id="2006743887">
              <w:marLeft w:val="0"/>
              <w:marRight w:val="0"/>
              <w:marTop w:val="0"/>
              <w:marBottom w:val="0"/>
              <w:divBdr>
                <w:top w:val="none" w:sz="0" w:space="0" w:color="auto"/>
                <w:left w:val="none" w:sz="0" w:space="0" w:color="auto"/>
                <w:bottom w:val="none" w:sz="0" w:space="0" w:color="auto"/>
                <w:right w:val="none" w:sz="0" w:space="0" w:color="auto"/>
              </w:divBdr>
              <w:divsChild>
                <w:div w:id="425931726">
                  <w:marLeft w:val="0"/>
                  <w:marRight w:val="0"/>
                  <w:marTop w:val="0"/>
                  <w:marBottom w:val="0"/>
                  <w:divBdr>
                    <w:top w:val="none" w:sz="0" w:space="0" w:color="auto"/>
                    <w:left w:val="none" w:sz="0" w:space="0" w:color="auto"/>
                    <w:bottom w:val="none" w:sz="0" w:space="0" w:color="auto"/>
                    <w:right w:val="none" w:sz="0" w:space="0" w:color="auto"/>
                  </w:divBdr>
                  <w:divsChild>
                    <w:div w:id="128889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471149">
          <w:marLeft w:val="0"/>
          <w:marRight w:val="0"/>
          <w:marTop w:val="0"/>
          <w:marBottom w:val="0"/>
          <w:divBdr>
            <w:top w:val="none" w:sz="0" w:space="0" w:color="auto"/>
            <w:left w:val="none" w:sz="0" w:space="0" w:color="auto"/>
            <w:bottom w:val="none" w:sz="0" w:space="0" w:color="auto"/>
            <w:right w:val="none" w:sz="0" w:space="0" w:color="auto"/>
          </w:divBdr>
          <w:divsChild>
            <w:div w:id="239100222">
              <w:marLeft w:val="0"/>
              <w:marRight w:val="0"/>
              <w:marTop w:val="0"/>
              <w:marBottom w:val="0"/>
              <w:divBdr>
                <w:top w:val="none" w:sz="0" w:space="0" w:color="auto"/>
                <w:left w:val="none" w:sz="0" w:space="0" w:color="auto"/>
                <w:bottom w:val="none" w:sz="0" w:space="0" w:color="auto"/>
                <w:right w:val="none" w:sz="0" w:space="0" w:color="auto"/>
              </w:divBdr>
              <w:divsChild>
                <w:div w:id="423965590">
                  <w:marLeft w:val="0"/>
                  <w:marRight w:val="0"/>
                  <w:marTop w:val="0"/>
                  <w:marBottom w:val="0"/>
                  <w:divBdr>
                    <w:top w:val="none" w:sz="0" w:space="0" w:color="auto"/>
                    <w:left w:val="none" w:sz="0" w:space="0" w:color="auto"/>
                    <w:bottom w:val="none" w:sz="0" w:space="0" w:color="auto"/>
                    <w:right w:val="none" w:sz="0" w:space="0" w:color="auto"/>
                  </w:divBdr>
                  <w:divsChild>
                    <w:div w:id="2792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830470">
          <w:marLeft w:val="0"/>
          <w:marRight w:val="0"/>
          <w:marTop w:val="0"/>
          <w:marBottom w:val="0"/>
          <w:divBdr>
            <w:top w:val="none" w:sz="0" w:space="0" w:color="auto"/>
            <w:left w:val="none" w:sz="0" w:space="0" w:color="auto"/>
            <w:bottom w:val="none" w:sz="0" w:space="0" w:color="auto"/>
            <w:right w:val="none" w:sz="0" w:space="0" w:color="auto"/>
          </w:divBdr>
          <w:divsChild>
            <w:div w:id="1202208218">
              <w:marLeft w:val="0"/>
              <w:marRight w:val="0"/>
              <w:marTop w:val="0"/>
              <w:marBottom w:val="0"/>
              <w:divBdr>
                <w:top w:val="none" w:sz="0" w:space="0" w:color="auto"/>
                <w:left w:val="none" w:sz="0" w:space="0" w:color="auto"/>
                <w:bottom w:val="none" w:sz="0" w:space="0" w:color="auto"/>
                <w:right w:val="none" w:sz="0" w:space="0" w:color="auto"/>
              </w:divBdr>
              <w:divsChild>
                <w:div w:id="1421026842">
                  <w:marLeft w:val="0"/>
                  <w:marRight w:val="0"/>
                  <w:marTop w:val="0"/>
                  <w:marBottom w:val="0"/>
                  <w:divBdr>
                    <w:top w:val="none" w:sz="0" w:space="0" w:color="auto"/>
                    <w:left w:val="none" w:sz="0" w:space="0" w:color="auto"/>
                    <w:bottom w:val="none" w:sz="0" w:space="0" w:color="auto"/>
                    <w:right w:val="none" w:sz="0" w:space="0" w:color="auto"/>
                  </w:divBdr>
                  <w:divsChild>
                    <w:div w:id="12859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6278">
          <w:marLeft w:val="0"/>
          <w:marRight w:val="0"/>
          <w:marTop w:val="0"/>
          <w:marBottom w:val="0"/>
          <w:divBdr>
            <w:top w:val="none" w:sz="0" w:space="0" w:color="auto"/>
            <w:left w:val="none" w:sz="0" w:space="0" w:color="auto"/>
            <w:bottom w:val="none" w:sz="0" w:space="0" w:color="auto"/>
            <w:right w:val="none" w:sz="0" w:space="0" w:color="auto"/>
          </w:divBdr>
          <w:divsChild>
            <w:div w:id="397019747">
              <w:marLeft w:val="0"/>
              <w:marRight w:val="0"/>
              <w:marTop w:val="0"/>
              <w:marBottom w:val="0"/>
              <w:divBdr>
                <w:top w:val="none" w:sz="0" w:space="0" w:color="auto"/>
                <w:left w:val="none" w:sz="0" w:space="0" w:color="auto"/>
                <w:bottom w:val="none" w:sz="0" w:space="0" w:color="auto"/>
                <w:right w:val="none" w:sz="0" w:space="0" w:color="auto"/>
              </w:divBdr>
              <w:divsChild>
                <w:div w:id="1171679110">
                  <w:marLeft w:val="0"/>
                  <w:marRight w:val="0"/>
                  <w:marTop w:val="0"/>
                  <w:marBottom w:val="0"/>
                  <w:divBdr>
                    <w:top w:val="none" w:sz="0" w:space="0" w:color="auto"/>
                    <w:left w:val="none" w:sz="0" w:space="0" w:color="auto"/>
                    <w:bottom w:val="none" w:sz="0" w:space="0" w:color="auto"/>
                    <w:right w:val="none" w:sz="0" w:space="0" w:color="auto"/>
                  </w:divBdr>
                  <w:divsChild>
                    <w:div w:id="152628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2819708">
          <w:marLeft w:val="0"/>
          <w:marRight w:val="0"/>
          <w:marTop w:val="0"/>
          <w:marBottom w:val="0"/>
          <w:divBdr>
            <w:top w:val="none" w:sz="0" w:space="0" w:color="auto"/>
            <w:left w:val="none" w:sz="0" w:space="0" w:color="auto"/>
            <w:bottom w:val="none" w:sz="0" w:space="0" w:color="auto"/>
            <w:right w:val="none" w:sz="0" w:space="0" w:color="auto"/>
          </w:divBdr>
          <w:divsChild>
            <w:div w:id="415371012">
              <w:marLeft w:val="0"/>
              <w:marRight w:val="0"/>
              <w:marTop w:val="0"/>
              <w:marBottom w:val="0"/>
              <w:divBdr>
                <w:top w:val="none" w:sz="0" w:space="0" w:color="auto"/>
                <w:left w:val="none" w:sz="0" w:space="0" w:color="auto"/>
                <w:bottom w:val="none" w:sz="0" w:space="0" w:color="auto"/>
                <w:right w:val="none" w:sz="0" w:space="0" w:color="auto"/>
              </w:divBdr>
              <w:divsChild>
                <w:div w:id="207686414">
                  <w:marLeft w:val="0"/>
                  <w:marRight w:val="0"/>
                  <w:marTop w:val="0"/>
                  <w:marBottom w:val="0"/>
                  <w:divBdr>
                    <w:top w:val="none" w:sz="0" w:space="0" w:color="auto"/>
                    <w:left w:val="none" w:sz="0" w:space="0" w:color="auto"/>
                    <w:bottom w:val="none" w:sz="0" w:space="0" w:color="auto"/>
                    <w:right w:val="none" w:sz="0" w:space="0" w:color="auto"/>
                  </w:divBdr>
                  <w:divsChild>
                    <w:div w:id="1888952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238702">
          <w:marLeft w:val="0"/>
          <w:marRight w:val="0"/>
          <w:marTop w:val="0"/>
          <w:marBottom w:val="0"/>
          <w:divBdr>
            <w:top w:val="none" w:sz="0" w:space="0" w:color="auto"/>
            <w:left w:val="none" w:sz="0" w:space="0" w:color="auto"/>
            <w:bottom w:val="none" w:sz="0" w:space="0" w:color="auto"/>
            <w:right w:val="none" w:sz="0" w:space="0" w:color="auto"/>
          </w:divBdr>
          <w:divsChild>
            <w:div w:id="1794519924">
              <w:marLeft w:val="0"/>
              <w:marRight w:val="0"/>
              <w:marTop w:val="0"/>
              <w:marBottom w:val="0"/>
              <w:divBdr>
                <w:top w:val="none" w:sz="0" w:space="0" w:color="auto"/>
                <w:left w:val="none" w:sz="0" w:space="0" w:color="auto"/>
                <w:bottom w:val="none" w:sz="0" w:space="0" w:color="auto"/>
                <w:right w:val="none" w:sz="0" w:space="0" w:color="auto"/>
              </w:divBdr>
              <w:divsChild>
                <w:div w:id="1041444797">
                  <w:marLeft w:val="0"/>
                  <w:marRight w:val="0"/>
                  <w:marTop w:val="0"/>
                  <w:marBottom w:val="0"/>
                  <w:divBdr>
                    <w:top w:val="none" w:sz="0" w:space="0" w:color="auto"/>
                    <w:left w:val="none" w:sz="0" w:space="0" w:color="auto"/>
                    <w:bottom w:val="none" w:sz="0" w:space="0" w:color="auto"/>
                    <w:right w:val="none" w:sz="0" w:space="0" w:color="auto"/>
                  </w:divBdr>
                  <w:divsChild>
                    <w:div w:id="185468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012424">
          <w:marLeft w:val="0"/>
          <w:marRight w:val="0"/>
          <w:marTop w:val="0"/>
          <w:marBottom w:val="0"/>
          <w:divBdr>
            <w:top w:val="none" w:sz="0" w:space="0" w:color="auto"/>
            <w:left w:val="none" w:sz="0" w:space="0" w:color="auto"/>
            <w:bottom w:val="none" w:sz="0" w:space="0" w:color="auto"/>
            <w:right w:val="none" w:sz="0" w:space="0" w:color="auto"/>
          </w:divBdr>
          <w:divsChild>
            <w:div w:id="1616793244">
              <w:marLeft w:val="0"/>
              <w:marRight w:val="0"/>
              <w:marTop w:val="0"/>
              <w:marBottom w:val="0"/>
              <w:divBdr>
                <w:top w:val="none" w:sz="0" w:space="0" w:color="auto"/>
                <w:left w:val="none" w:sz="0" w:space="0" w:color="auto"/>
                <w:bottom w:val="none" w:sz="0" w:space="0" w:color="auto"/>
                <w:right w:val="none" w:sz="0" w:space="0" w:color="auto"/>
              </w:divBdr>
              <w:divsChild>
                <w:div w:id="1401750234">
                  <w:marLeft w:val="0"/>
                  <w:marRight w:val="0"/>
                  <w:marTop w:val="0"/>
                  <w:marBottom w:val="0"/>
                  <w:divBdr>
                    <w:top w:val="none" w:sz="0" w:space="0" w:color="auto"/>
                    <w:left w:val="none" w:sz="0" w:space="0" w:color="auto"/>
                    <w:bottom w:val="none" w:sz="0" w:space="0" w:color="auto"/>
                    <w:right w:val="none" w:sz="0" w:space="0" w:color="auto"/>
                  </w:divBdr>
                  <w:divsChild>
                    <w:div w:id="179748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003972">
          <w:marLeft w:val="0"/>
          <w:marRight w:val="0"/>
          <w:marTop w:val="0"/>
          <w:marBottom w:val="0"/>
          <w:divBdr>
            <w:top w:val="none" w:sz="0" w:space="0" w:color="auto"/>
            <w:left w:val="none" w:sz="0" w:space="0" w:color="auto"/>
            <w:bottom w:val="none" w:sz="0" w:space="0" w:color="auto"/>
            <w:right w:val="none" w:sz="0" w:space="0" w:color="auto"/>
          </w:divBdr>
          <w:divsChild>
            <w:div w:id="1054767769">
              <w:marLeft w:val="0"/>
              <w:marRight w:val="0"/>
              <w:marTop w:val="0"/>
              <w:marBottom w:val="0"/>
              <w:divBdr>
                <w:top w:val="none" w:sz="0" w:space="0" w:color="auto"/>
                <w:left w:val="none" w:sz="0" w:space="0" w:color="auto"/>
                <w:bottom w:val="none" w:sz="0" w:space="0" w:color="auto"/>
                <w:right w:val="none" w:sz="0" w:space="0" w:color="auto"/>
              </w:divBdr>
              <w:divsChild>
                <w:div w:id="950820068">
                  <w:marLeft w:val="0"/>
                  <w:marRight w:val="0"/>
                  <w:marTop w:val="0"/>
                  <w:marBottom w:val="0"/>
                  <w:divBdr>
                    <w:top w:val="none" w:sz="0" w:space="0" w:color="auto"/>
                    <w:left w:val="none" w:sz="0" w:space="0" w:color="auto"/>
                    <w:bottom w:val="none" w:sz="0" w:space="0" w:color="auto"/>
                    <w:right w:val="none" w:sz="0" w:space="0" w:color="auto"/>
                  </w:divBdr>
                  <w:divsChild>
                    <w:div w:id="88024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5292829">
          <w:marLeft w:val="0"/>
          <w:marRight w:val="0"/>
          <w:marTop w:val="0"/>
          <w:marBottom w:val="0"/>
          <w:divBdr>
            <w:top w:val="none" w:sz="0" w:space="0" w:color="auto"/>
            <w:left w:val="none" w:sz="0" w:space="0" w:color="auto"/>
            <w:bottom w:val="none" w:sz="0" w:space="0" w:color="auto"/>
            <w:right w:val="none" w:sz="0" w:space="0" w:color="auto"/>
          </w:divBdr>
          <w:divsChild>
            <w:div w:id="2017616095">
              <w:marLeft w:val="0"/>
              <w:marRight w:val="0"/>
              <w:marTop w:val="0"/>
              <w:marBottom w:val="0"/>
              <w:divBdr>
                <w:top w:val="none" w:sz="0" w:space="0" w:color="auto"/>
                <w:left w:val="none" w:sz="0" w:space="0" w:color="auto"/>
                <w:bottom w:val="none" w:sz="0" w:space="0" w:color="auto"/>
                <w:right w:val="none" w:sz="0" w:space="0" w:color="auto"/>
              </w:divBdr>
              <w:divsChild>
                <w:div w:id="1071123470">
                  <w:marLeft w:val="0"/>
                  <w:marRight w:val="0"/>
                  <w:marTop w:val="0"/>
                  <w:marBottom w:val="0"/>
                  <w:divBdr>
                    <w:top w:val="none" w:sz="0" w:space="0" w:color="auto"/>
                    <w:left w:val="none" w:sz="0" w:space="0" w:color="auto"/>
                    <w:bottom w:val="none" w:sz="0" w:space="0" w:color="auto"/>
                    <w:right w:val="none" w:sz="0" w:space="0" w:color="auto"/>
                  </w:divBdr>
                  <w:divsChild>
                    <w:div w:id="123740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196357">
          <w:marLeft w:val="0"/>
          <w:marRight w:val="0"/>
          <w:marTop w:val="0"/>
          <w:marBottom w:val="0"/>
          <w:divBdr>
            <w:top w:val="none" w:sz="0" w:space="0" w:color="auto"/>
            <w:left w:val="none" w:sz="0" w:space="0" w:color="auto"/>
            <w:bottom w:val="none" w:sz="0" w:space="0" w:color="auto"/>
            <w:right w:val="none" w:sz="0" w:space="0" w:color="auto"/>
          </w:divBdr>
          <w:divsChild>
            <w:div w:id="1103722975">
              <w:marLeft w:val="0"/>
              <w:marRight w:val="0"/>
              <w:marTop w:val="0"/>
              <w:marBottom w:val="0"/>
              <w:divBdr>
                <w:top w:val="none" w:sz="0" w:space="0" w:color="auto"/>
                <w:left w:val="none" w:sz="0" w:space="0" w:color="auto"/>
                <w:bottom w:val="none" w:sz="0" w:space="0" w:color="auto"/>
                <w:right w:val="none" w:sz="0" w:space="0" w:color="auto"/>
              </w:divBdr>
              <w:divsChild>
                <w:div w:id="902258943">
                  <w:marLeft w:val="0"/>
                  <w:marRight w:val="0"/>
                  <w:marTop w:val="0"/>
                  <w:marBottom w:val="0"/>
                  <w:divBdr>
                    <w:top w:val="none" w:sz="0" w:space="0" w:color="auto"/>
                    <w:left w:val="none" w:sz="0" w:space="0" w:color="auto"/>
                    <w:bottom w:val="none" w:sz="0" w:space="0" w:color="auto"/>
                    <w:right w:val="none" w:sz="0" w:space="0" w:color="auto"/>
                  </w:divBdr>
                  <w:divsChild>
                    <w:div w:id="1487434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849431">
          <w:marLeft w:val="0"/>
          <w:marRight w:val="0"/>
          <w:marTop w:val="0"/>
          <w:marBottom w:val="0"/>
          <w:divBdr>
            <w:top w:val="none" w:sz="0" w:space="0" w:color="auto"/>
            <w:left w:val="none" w:sz="0" w:space="0" w:color="auto"/>
            <w:bottom w:val="none" w:sz="0" w:space="0" w:color="auto"/>
            <w:right w:val="none" w:sz="0" w:space="0" w:color="auto"/>
          </w:divBdr>
          <w:divsChild>
            <w:div w:id="763380120">
              <w:marLeft w:val="0"/>
              <w:marRight w:val="0"/>
              <w:marTop w:val="0"/>
              <w:marBottom w:val="0"/>
              <w:divBdr>
                <w:top w:val="none" w:sz="0" w:space="0" w:color="auto"/>
                <w:left w:val="none" w:sz="0" w:space="0" w:color="auto"/>
                <w:bottom w:val="none" w:sz="0" w:space="0" w:color="auto"/>
                <w:right w:val="none" w:sz="0" w:space="0" w:color="auto"/>
              </w:divBdr>
              <w:divsChild>
                <w:div w:id="1493257699">
                  <w:marLeft w:val="0"/>
                  <w:marRight w:val="0"/>
                  <w:marTop w:val="0"/>
                  <w:marBottom w:val="0"/>
                  <w:divBdr>
                    <w:top w:val="none" w:sz="0" w:space="0" w:color="auto"/>
                    <w:left w:val="none" w:sz="0" w:space="0" w:color="auto"/>
                    <w:bottom w:val="none" w:sz="0" w:space="0" w:color="auto"/>
                    <w:right w:val="none" w:sz="0" w:space="0" w:color="auto"/>
                  </w:divBdr>
                  <w:divsChild>
                    <w:div w:id="7899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85193">
          <w:marLeft w:val="0"/>
          <w:marRight w:val="0"/>
          <w:marTop w:val="0"/>
          <w:marBottom w:val="0"/>
          <w:divBdr>
            <w:top w:val="none" w:sz="0" w:space="0" w:color="auto"/>
            <w:left w:val="none" w:sz="0" w:space="0" w:color="auto"/>
            <w:bottom w:val="none" w:sz="0" w:space="0" w:color="auto"/>
            <w:right w:val="none" w:sz="0" w:space="0" w:color="auto"/>
          </w:divBdr>
          <w:divsChild>
            <w:div w:id="767651784">
              <w:marLeft w:val="0"/>
              <w:marRight w:val="0"/>
              <w:marTop w:val="0"/>
              <w:marBottom w:val="0"/>
              <w:divBdr>
                <w:top w:val="none" w:sz="0" w:space="0" w:color="auto"/>
                <w:left w:val="none" w:sz="0" w:space="0" w:color="auto"/>
                <w:bottom w:val="none" w:sz="0" w:space="0" w:color="auto"/>
                <w:right w:val="none" w:sz="0" w:space="0" w:color="auto"/>
              </w:divBdr>
              <w:divsChild>
                <w:div w:id="36513112">
                  <w:marLeft w:val="0"/>
                  <w:marRight w:val="0"/>
                  <w:marTop w:val="0"/>
                  <w:marBottom w:val="0"/>
                  <w:divBdr>
                    <w:top w:val="none" w:sz="0" w:space="0" w:color="auto"/>
                    <w:left w:val="none" w:sz="0" w:space="0" w:color="auto"/>
                    <w:bottom w:val="none" w:sz="0" w:space="0" w:color="auto"/>
                    <w:right w:val="none" w:sz="0" w:space="0" w:color="auto"/>
                  </w:divBdr>
                  <w:divsChild>
                    <w:div w:id="96890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695950">
          <w:marLeft w:val="0"/>
          <w:marRight w:val="0"/>
          <w:marTop w:val="0"/>
          <w:marBottom w:val="0"/>
          <w:divBdr>
            <w:top w:val="none" w:sz="0" w:space="0" w:color="auto"/>
            <w:left w:val="none" w:sz="0" w:space="0" w:color="auto"/>
            <w:bottom w:val="none" w:sz="0" w:space="0" w:color="auto"/>
            <w:right w:val="none" w:sz="0" w:space="0" w:color="auto"/>
          </w:divBdr>
          <w:divsChild>
            <w:div w:id="224294035">
              <w:marLeft w:val="0"/>
              <w:marRight w:val="0"/>
              <w:marTop w:val="0"/>
              <w:marBottom w:val="0"/>
              <w:divBdr>
                <w:top w:val="none" w:sz="0" w:space="0" w:color="auto"/>
                <w:left w:val="none" w:sz="0" w:space="0" w:color="auto"/>
                <w:bottom w:val="none" w:sz="0" w:space="0" w:color="auto"/>
                <w:right w:val="none" w:sz="0" w:space="0" w:color="auto"/>
              </w:divBdr>
              <w:divsChild>
                <w:div w:id="1132792916">
                  <w:marLeft w:val="0"/>
                  <w:marRight w:val="0"/>
                  <w:marTop w:val="0"/>
                  <w:marBottom w:val="0"/>
                  <w:divBdr>
                    <w:top w:val="none" w:sz="0" w:space="0" w:color="auto"/>
                    <w:left w:val="none" w:sz="0" w:space="0" w:color="auto"/>
                    <w:bottom w:val="none" w:sz="0" w:space="0" w:color="auto"/>
                    <w:right w:val="none" w:sz="0" w:space="0" w:color="auto"/>
                  </w:divBdr>
                  <w:divsChild>
                    <w:div w:id="11808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920431">
          <w:marLeft w:val="0"/>
          <w:marRight w:val="0"/>
          <w:marTop w:val="0"/>
          <w:marBottom w:val="0"/>
          <w:divBdr>
            <w:top w:val="none" w:sz="0" w:space="0" w:color="auto"/>
            <w:left w:val="none" w:sz="0" w:space="0" w:color="auto"/>
            <w:bottom w:val="none" w:sz="0" w:space="0" w:color="auto"/>
            <w:right w:val="none" w:sz="0" w:space="0" w:color="auto"/>
          </w:divBdr>
          <w:divsChild>
            <w:div w:id="41877988">
              <w:marLeft w:val="0"/>
              <w:marRight w:val="0"/>
              <w:marTop w:val="0"/>
              <w:marBottom w:val="0"/>
              <w:divBdr>
                <w:top w:val="none" w:sz="0" w:space="0" w:color="auto"/>
                <w:left w:val="none" w:sz="0" w:space="0" w:color="auto"/>
                <w:bottom w:val="none" w:sz="0" w:space="0" w:color="auto"/>
                <w:right w:val="none" w:sz="0" w:space="0" w:color="auto"/>
              </w:divBdr>
              <w:divsChild>
                <w:div w:id="972251967">
                  <w:marLeft w:val="0"/>
                  <w:marRight w:val="0"/>
                  <w:marTop w:val="0"/>
                  <w:marBottom w:val="0"/>
                  <w:divBdr>
                    <w:top w:val="none" w:sz="0" w:space="0" w:color="auto"/>
                    <w:left w:val="none" w:sz="0" w:space="0" w:color="auto"/>
                    <w:bottom w:val="none" w:sz="0" w:space="0" w:color="auto"/>
                    <w:right w:val="none" w:sz="0" w:space="0" w:color="auto"/>
                  </w:divBdr>
                  <w:divsChild>
                    <w:div w:id="153623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168192">
          <w:marLeft w:val="0"/>
          <w:marRight w:val="0"/>
          <w:marTop w:val="0"/>
          <w:marBottom w:val="0"/>
          <w:divBdr>
            <w:top w:val="none" w:sz="0" w:space="0" w:color="auto"/>
            <w:left w:val="none" w:sz="0" w:space="0" w:color="auto"/>
            <w:bottom w:val="none" w:sz="0" w:space="0" w:color="auto"/>
            <w:right w:val="none" w:sz="0" w:space="0" w:color="auto"/>
          </w:divBdr>
          <w:divsChild>
            <w:div w:id="508563415">
              <w:marLeft w:val="0"/>
              <w:marRight w:val="0"/>
              <w:marTop w:val="0"/>
              <w:marBottom w:val="0"/>
              <w:divBdr>
                <w:top w:val="none" w:sz="0" w:space="0" w:color="auto"/>
                <w:left w:val="none" w:sz="0" w:space="0" w:color="auto"/>
                <w:bottom w:val="none" w:sz="0" w:space="0" w:color="auto"/>
                <w:right w:val="none" w:sz="0" w:space="0" w:color="auto"/>
              </w:divBdr>
              <w:divsChild>
                <w:div w:id="424571062">
                  <w:marLeft w:val="0"/>
                  <w:marRight w:val="0"/>
                  <w:marTop w:val="0"/>
                  <w:marBottom w:val="0"/>
                  <w:divBdr>
                    <w:top w:val="none" w:sz="0" w:space="0" w:color="auto"/>
                    <w:left w:val="none" w:sz="0" w:space="0" w:color="auto"/>
                    <w:bottom w:val="none" w:sz="0" w:space="0" w:color="auto"/>
                    <w:right w:val="none" w:sz="0" w:space="0" w:color="auto"/>
                  </w:divBdr>
                  <w:divsChild>
                    <w:div w:id="208078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686752">
          <w:marLeft w:val="0"/>
          <w:marRight w:val="0"/>
          <w:marTop w:val="0"/>
          <w:marBottom w:val="0"/>
          <w:divBdr>
            <w:top w:val="none" w:sz="0" w:space="0" w:color="auto"/>
            <w:left w:val="none" w:sz="0" w:space="0" w:color="auto"/>
            <w:bottom w:val="none" w:sz="0" w:space="0" w:color="auto"/>
            <w:right w:val="none" w:sz="0" w:space="0" w:color="auto"/>
          </w:divBdr>
          <w:divsChild>
            <w:div w:id="668017820">
              <w:marLeft w:val="0"/>
              <w:marRight w:val="0"/>
              <w:marTop w:val="0"/>
              <w:marBottom w:val="0"/>
              <w:divBdr>
                <w:top w:val="none" w:sz="0" w:space="0" w:color="auto"/>
                <w:left w:val="none" w:sz="0" w:space="0" w:color="auto"/>
                <w:bottom w:val="none" w:sz="0" w:space="0" w:color="auto"/>
                <w:right w:val="none" w:sz="0" w:space="0" w:color="auto"/>
              </w:divBdr>
              <w:divsChild>
                <w:div w:id="97986774">
                  <w:marLeft w:val="0"/>
                  <w:marRight w:val="0"/>
                  <w:marTop w:val="0"/>
                  <w:marBottom w:val="0"/>
                  <w:divBdr>
                    <w:top w:val="none" w:sz="0" w:space="0" w:color="auto"/>
                    <w:left w:val="none" w:sz="0" w:space="0" w:color="auto"/>
                    <w:bottom w:val="none" w:sz="0" w:space="0" w:color="auto"/>
                    <w:right w:val="none" w:sz="0" w:space="0" w:color="auto"/>
                  </w:divBdr>
                  <w:divsChild>
                    <w:div w:id="4668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785322">
      <w:bodyDiv w:val="1"/>
      <w:marLeft w:val="0"/>
      <w:marRight w:val="0"/>
      <w:marTop w:val="0"/>
      <w:marBottom w:val="0"/>
      <w:divBdr>
        <w:top w:val="none" w:sz="0" w:space="0" w:color="auto"/>
        <w:left w:val="none" w:sz="0" w:space="0" w:color="auto"/>
        <w:bottom w:val="none" w:sz="0" w:space="0" w:color="auto"/>
        <w:right w:val="none" w:sz="0" w:space="0" w:color="auto"/>
      </w:divBdr>
      <w:divsChild>
        <w:div w:id="1495561699">
          <w:marLeft w:val="0"/>
          <w:marRight w:val="0"/>
          <w:marTop w:val="0"/>
          <w:marBottom w:val="0"/>
          <w:divBdr>
            <w:top w:val="none" w:sz="0" w:space="0" w:color="auto"/>
            <w:left w:val="none" w:sz="0" w:space="0" w:color="auto"/>
            <w:bottom w:val="none" w:sz="0" w:space="0" w:color="auto"/>
            <w:right w:val="none" w:sz="0" w:space="0" w:color="auto"/>
          </w:divBdr>
          <w:divsChild>
            <w:div w:id="1938323620">
              <w:marLeft w:val="0"/>
              <w:marRight w:val="0"/>
              <w:marTop w:val="0"/>
              <w:marBottom w:val="0"/>
              <w:divBdr>
                <w:top w:val="none" w:sz="0" w:space="0" w:color="auto"/>
                <w:left w:val="none" w:sz="0" w:space="0" w:color="auto"/>
                <w:bottom w:val="none" w:sz="0" w:space="0" w:color="auto"/>
                <w:right w:val="none" w:sz="0" w:space="0" w:color="auto"/>
              </w:divBdr>
            </w:div>
          </w:divsChild>
        </w:div>
        <w:div w:id="1008868888">
          <w:marLeft w:val="0"/>
          <w:marRight w:val="0"/>
          <w:marTop w:val="0"/>
          <w:marBottom w:val="0"/>
          <w:divBdr>
            <w:top w:val="none" w:sz="0" w:space="0" w:color="auto"/>
            <w:left w:val="none" w:sz="0" w:space="0" w:color="auto"/>
            <w:bottom w:val="none" w:sz="0" w:space="0" w:color="auto"/>
            <w:right w:val="none" w:sz="0" w:space="0" w:color="auto"/>
          </w:divBdr>
          <w:divsChild>
            <w:div w:id="962227042">
              <w:marLeft w:val="0"/>
              <w:marRight w:val="0"/>
              <w:marTop w:val="0"/>
              <w:marBottom w:val="0"/>
              <w:divBdr>
                <w:top w:val="none" w:sz="0" w:space="0" w:color="auto"/>
                <w:left w:val="none" w:sz="0" w:space="0" w:color="auto"/>
                <w:bottom w:val="none" w:sz="0" w:space="0" w:color="auto"/>
                <w:right w:val="none" w:sz="0" w:space="0" w:color="auto"/>
              </w:divBdr>
            </w:div>
          </w:divsChild>
        </w:div>
        <w:div w:id="705763099">
          <w:marLeft w:val="0"/>
          <w:marRight w:val="0"/>
          <w:marTop w:val="0"/>
          <w:marBottom w:val="0"/>
          <w:divBdr>
            <w:top w:val="none" w:sz="0" w:space="0" w:color="auto"/>
            <w:left w:val="none" w:sz="0" w:space="0" w:color="auto"/>
            <w:bottom w:val="none" w:sz="0" w:space="0" w:color="auto"/>
            <w:right w:val="none" w:sz="0" w:space="0" w:color="auto"/>
          </w:divBdr>
          <w:divsChild>
            <w:div w:id="544175870">
              <w:marLeft w:val="720"/>
              <w:marRight w:val="0"/>
              <w:marTop w:val="0"/>
              <w:marBottom w:val="0"/>
              <w:divBdr>
                <w:top w:val="none" w:sz="0" w:space="0" w:color="auto"/>
                <w:left w:val="none" w:sz="0" w:space="0" w:color="auto"/>
                <w:bottom w:val="none" w:sz="0" w:space="0" w:color="auto"/>
                <w:right w:val="none" w:sz="0" w:space="0" w:color="auto"/>
              </w:divBdr>
            </w:div>
            <w:div w:id="180438228">
              <w:marLeft w:val="960"/>
              <w:marRight w:val="0"/>
              <w:marTop w:val="0"/>
              <w:marBottom w:val="0"/>
              <w:divBdr>
                <w:top w:val="none" w:sz="0" w:space="0" w:color="auto"/>
                <w:left w:val="none" w:sz="0" w:space="0" w:color="auto"/>
                <w:bottom w:val="none" w:sz="0" w:space="0" w:color="auto"/>
                <w:right w:val="none" w:sz="0" w:space="0" w:color="auto"/>
              </w:divBdr>
            </w:div>
            <w:div w:id="677006804">
              <w:marLeft w:val="720"/>
              <w:marRight w:val="0"/>
              <w:marTop w:val="0"/>
              <w:marBottom w:val="0"/>
              <w:divBdr>
                <w:top w:val="none" w:sz="0" w:space="0" w:color="auto"/>
                <w:left w:val="none" w:sz="0" w:space="0" w:color="auto"/>
                <w:bottom w:val="none" w:sz="0" w:space="0" w:color="auto"/>
                <w:right w:val="none" w:sz="0" w:space="0" w:color="auto"/>
              </w:divBdr>
            </w:div>
            <w:div w:id="1539859178">
              <w:marLeft w:val="0"/>
              <w:marRight w:val="0"/>
              <w:marTop w:val="0"/>
              <w:marBottom w:val="160"/>
              <w:divBdr>
                <w:top w:val="none" w:sz="0" w:space="0" w:color="auto"/>
                <w:left w:val="none" w:sz="0" w:space="0" w:color="auto"/>
                <w:bottom w:val="none" w:sz="0" w:space="0" w:color="auto"/>
                <w:right w:val="none" w:sz="0" w:space="0" w:color="auto"/>
              </w:divBdr>
            </w:div>
            <w:div w:id="1517960213">
              <w:marLeft w:val="0"/>
              <w:marRight w:val="0"/>
              <w:marTop w:val="0"/>
              <w:marBottom w:val="160"/>
              <w:divBdr>
                <w:top w:val="none" w:sz="0" w:space="0" w:color="auto"/>
                <w:left w:val="none" w:sz="0" w:space="0" w:color="auto"/>
                <w:bottom w:val="none" w:sz="0" w:space="0" w:color="auto"/>
                <w:right w:val="none" w:sz="0" w:space="0" w:color="auto"/>
              </w:divBdr>
            </w:div>
          </w:divsChild>
        </w:div>
      </w:divsChild>
    </w:div>
    <w:div w:id="269048077">
      <w:bodyDiv w:val="1"/>
      <w:marLeft w:val="0"/>
      <w:marRight w:val="0"/>
      <w:marTop w:val="0"/>
      <w:marBottom w:val="0"/>
      <w:divBdr>
        <w:top w:val="none" w:sz="0" w:space="0" w:color="auto"/>
        <w:left w:val="none" w:sz="0" w:space="0" w:color="auto"/>
        <w:bottom w:val="none" w:sz="0" w:space="0" w:color="auto"/>
        <w:right w:val="none" w:sz="0" w:space="0" w:color="auto"/>
      </w:divBdr>
    </w:div>
    <w:div w:id="415367609">
      <w:bodyDiv w:val="1"/>
      <w:marLeft w:val="0"/>
      <w:marRight w:val="0"/>
      <w:marTop w:val="0"/>
      <w:marBottom w:val="0"/>
      <w:divBdr>
        <w:top w:val="none" w:sz="0" w:space="0" w:color="auto"/>
        <w:left w:val="none" w:sz="0" w:space="0" w:color="auto"/>
        <w:bottom w:val="none" w:sz="0" w:space="0" w:color="auto"/>
        <w:right w:val="none" w:sz="0" w:space="0" w:color="auto"/>
      </w:divBdr>
      <w:divsChild>
        <w:div w:id="1677532526">
          <w:marLeft w:val="0"/>
          <w:marRight w:val="0"/>
          <w:marTop w:val="0"/>
          <w:marBottom w:val="0"/>
          <w:divBdr>
            <w:top w:val="none" w:sz="0" w:space="0" w:color="auto"/>
            <w:left w:val="none" w:sz="0" w:space="0" w:color="auto"/>
            <w:bottom w:val="none" w:sz="0" w:space="0" w:color="auto"/>
            <w:right w:val="none" w:sz="0" w:space="0" w:color="auto"/>
          </w:divBdr>
          <w:divsChild>
            <w:div w:id="53816639">
              <w:marLeft w:val="0"/>
              <w:marRight w:val="0"/>
              <w:marTop w:val="0"/>
              <w:marBottom w:val="0"/>
              <w:divBdr>
                <w:top w:val="none" w:sz="0" w:space="0" w:color="auto"/>
                <w:left w:val="none" w:sz="0" w:space="0" w:color="auto"/>
                <w:bottom w:val="none" w:sz="0" w:space="0" w:color="auto"/>
                <w:right w:val="none" w:sz="0" w:space="0" w:color="auto"/>
              </w:divBdr>
            </w:div>
          </w:divsChild>
        </w:div>
        <w:div w:id="1942373263">
          <w:marLeft w:val="0"/>
          <w:marRight w:val="0"/>
          <w:marTop w:val="0"/>
          <w:marBottom w:val="0"/>
          <w:divBdr>
            <w:top w:val="none" w:sz="0" w:space="0" w:color="auto"/>
            <w:left w:val="none" w:sz="0" w:space="0" w:color="auto"/>
            <w:bottom w:val="none" w:sz="0" w:space="0" w:color="auto"/>
            <w:right w:val="none" w:sz="0" w:space="0" w:color="auto"/>
          </w:divBdr>
          <w:divsChild>
            <w:div w:id="288584782">
              <w:marLeft w:val="0"/>
              <w:marRight w:val="0"/>
              <w:marTop w:val="0"/>
              <w:marBottom w:val="0"/>
              <w:divBdr>
                <w:top w:val="none" w:sz="0" w:space="0" w:color="auto"/>
                <w:left w:val="none" w:sz="0" w:space="0" w:color="auto"/>
                <w:bottom w:val="none" w:sz="0" w:space="0" w:color="auto"/>
                <w:right w:val="none" w:sz="0" w:space="0" w:color="auto"/>
              </w:divBdr>
            </w:div>
          </w:divsChild>
        </w:div>
        <w:div w:id="1196118880">
          <w:marLeft w:val="0"/>
          <w:marRight w:val="0"/>
          <w:marTop w:val="0"/>
          <w:marBottom w:val="0"/>
          <w:divBdr>
            <w:top w:val="none" w:sz="0" w:space="0" w:color="auto"/>
            <w:left w:val="none" w:sz="0" w:space="0" w:color="auto"/>
            <w:bottom w:val="none" w:sz="0" w:space="0" w:color="auto"/>
            <w:right w:val="none" w:sz="0" w:space="0" w:color="auto"/>
          </w:divBdr>
          <w:divsChild>
            <w:div w:id="1311444815">
              <w:marLeft w:val="0"/>
              <w:marRight w:val="0"/>
              <w:marTop w:val="0"/>
              <w:marBottom w:val="0"/>
              <w:divBdr>
                <w:top w:val="none" w:sz="0" w:space="0" w:color="auto"/>
                <w:left w:val="none" w:sz="0" w:space="0" w:color="auto"/>
                <w:bottom w:val="none" w:sz="0" w:space="0" w:color="auto"/>
                <w:right w:val="none" w:sz="0" w:space="0" w:color="auto"/>
              </w:divBdr>
            </w:div>
            <w:div w:id="2081558469">
              <w:marLeft w:val="0"/>
              <w:marRight w:val="0"/>
              <w:marTop w:val="0"/>
              <w:marBottom w:val="0"/>
              <w:divBdr>
                <w:top w:val="none" w:sz="0" w:space="0" w:color="auto"/>
                <w:left w:val="none" w:sz="0" w:space="0" w:color="auto"/>
                <w:bottom w:val="none" w:sz="0" w:space="0" w:color="auto"/>
                <w:right w:val="none" w:sz="0" w:space="0" w:color="auto"/>
              </w:divBdr>
            </w:div>
            <w:div w:id="129593653">
              <w:marLeft w:val="0"/>
              <w:marRight w:val="0"/>
              <w:marTop w:val="0"/>
              <w:marBottom w:val="0"/>
              <w:divBdr>
                <w:top w:val="none" w:sz="0" w:space="0" w:color="auto"/>
                <w:left w:val="none" w:sz="0" w:space="0" w:color="auto"/>
                <w:bottom w:val="none" w:sz="0" w:space="0" w:color="auto"/>
                <w:right w:val="none" w:sz="0" w:space="0" w:color="auto"/>
              </w:divBdr>
            </w:div>
            <w:div w:id="721246695">
              <w:marLeft w:val="0"/>
              <w:marRight w:val="0"/>
              <w:marTop w:val="0"/>
              <w:marBottom w:val="0"/>
              <w:divBdr>
                <w:top w:val="none" w:sz="0" w:space="0" w:color="auto"/>
                <w:left w:val="none" w:sz="0" w:space="0" w:color="auto"/>
                <w:bottom w:val="none" w:sz="0" w:space="0" w:color="auto"/>
                <w:right w:val="none" w:sz="0" w:space="0" w:color="auto"/>
              </w:divBdr>
            </w:div>
            <w:div w:id="189417774">
              <w:marLeft w:val="0"/>
              <w:marRight w:val="0"/>
              <w:marTop w:val="0"/>
              <w:marBottom w:val="0"/>
              <w:divBdr>
                <w:top w:val="none" w:sz="0" w:space="0" w:color="auto"/>
                <w:left w:val="none" w:sz="0" w:space="0" w:color="auto"/>
                <w:bottom w:val="none" w:sz="0" w:space="0" w:color="auto"/>
                <w:right w:val="none" w:sz="0" w:space="0" w:color="auto"/>
              </w:divBdr>
            </w:div>
            <w:div w:id="356467879">
              <w:marLeft w:val="0"/>
              <w:marRight w:val="0"/>
              <w:marTop w:val="0"/>
              <w:marBottom w:val="0"/>
              <w:divBdr>
                <w:top w:val="none" w:sz="0" w:space="0" w:color="auto"/>
                <w:left w:val="none" w:sz="0" w:space="0" w:color="auto"/>
                <w:bottom w:val="none" w:sz="0" w:space="0" w:color="auto"/>
                <w:right w:val="none" w:sz="0" w:space="0" w:color="auto"/>
              </w:divBdr>
            </w:div>
            <w:div w:id="1740976959">
              <w:marLeft w:val="0"/>
              <w:marRight w:val="0"/>
              <w:marTop w:val="0"/>
              <w:marBottom w:val="0"/>
              <w:divBdr>
                <w:top w:val="none" w:sz="0" w:space="0" w:color="auto"/>
                <w:left w:val="none" w:sz="0" w:space="0" w:color="auto"/>
                <w:bottom w:val="none" w:sz="0" w:space="0" w:color="auto"/>
                <w:right w:val="none" w:sz="0" w:space="0" w:color="auto"/>
              </w:divBdr>
            </w:div>
            <w:div w:id="562571464">
              <w:marLeft w:val="0"/>
              <w:marRight w:val="0"/>
              <w:marTop w:val="0"/>
              <w:marBottom w:val="0"/>
              <w:divBdr>
                <w:top w:val="none" w:sz="0" w:space="0" w:color="auto"/>
                <w:left w:val="none" w:sz="0" w:space="0" w:color="auto"/>
                <w:bottom w:val="none" w:sz="0" w:space="0" w:color="auto"/>
                <w:right w:val="none" w:sz="0" w:space="0" w:color="auto"/>
              </w:divBdr>
            </w:div>
            <w:div w:id="651566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975243">
      <w:bodyDiv w:val="1"/>
      <w:marLeft w:val="0"/>
      <w:marRight w:val="0"/>
      <w:marTop w:val="0"/>
      <w:marBottom w:val="0"/>
      <w:divBdr>
        <w:top w:val="none" w:sz="0" w:space="0" w:color="auto"/>
        <w:left w:val="none" w:sz="0" w:space="0" w:color="auto"/>
        <w:bottom w:val="none" w:sz="0" w:space="0" w:color="auto"/>
        <w:right w:val="none" w:sz="0" w:space="0" w:color="auto"/>
      </w:divBdr>
    </w:div>
    <w:div w:id="857932832">
      <w:bodyDiv w:val="1"/>
      <w:marLeft w:val="0"/>
      <w:marRight w:val="0"/>
      <w:marTop w:val="0"/>
      <w:marBottom w:val="0"/>
      <w:divBdr>
        <w:top w:val="none" w:sz="0" w:space="0" w:color="auto"/>
        <w:left w:val="none" w:sz="0" w:space="0" w:color="auto"/>
        <w:bottom w:val="none" w:sz="0" w:space="0" w:color="auto"/>
        <w:right w:val="none" w:sz="0" w:space="0" w:color="auto"/>
      </w:divBdr>
    </w:div>
    <w:div w:id="1349911696">
      <w:bodyDiv w:val="1"/>
      <w:marLeft w:val="0"/>
      <w:marRight w:val="0"/>
      <w:marTop w:val="0"/>
      <w:marBottom w:val="0"/>
      <w:divBdr>
        <w:top w:val="none" w:sz="0" w:space="0" w:color="auto"/>
        <w:left w:val="none" w:sz="0" w:space="0" w:color="auto"/>
        <w:bottom w:val="none" w:sz="0" w:space="0" w:color="auto"/>
        <w:right w:val="none" w:sz="0" w:space="0" w:color="auto"/>
      </w:divBdr>
    </w:div>
    <w:div w:id="1447655466">
      <w:bodyDiv w:val="1"/>
      <w:marLeft w:val="0"/>
      <w:marRight w:val="0"/>
      <w:marTop w:val="0"/>
      <w:marBottom w:val="0"/>
      <w:divBdr>
        <w:top w:val="none" w:sz="0" w:space="0" w:color="auto"/>
        <w:left w:val="none" w:sz="0" w:space="0" w:color="auto"/>
        <w:bottom w:val="none" w:sz="0" w:space="0" w:color="auto"/>
        <w:right w:val="none" w:sz="0" w:space="0" w:color="auto"/>
      </w:divBdr>
      <w:divsChild>
        <w:div w:id="1075934739">
          <w:marLeft w:val="0"/>
          <w:marRight w:val="0"/>
          <w:marTop w:val="0"/>
          <w:marBottom w:val="0"/>
          <w:divBdr>
            <w:top w:val="none" w:sz="0" w:space="0" w:color="auto"/>
            <w:left w:val="none" w:sz="0" w:space="0" w:color="auto"/>
            <w:bottom w:val="none" w:sz="0" w:space="0" w:color="auto"/>
            <w:right w:val="none" w:sz="0" w:space="0" w:color="auto"/>
          </w:divBdr>
          <w:divsChild>
            <w:div w:id="893198210">
              <w:marLeft w:val="0"/>
              <w:marRight w:val="0"/>
              <w:marTop w:val="0"/>
              <w:marBottom w:val="0"/>
              <w:divBdr>
                <w:top w:val="none" w:sz="0" w:space="0" w:color="auto"/>
                <w:left w:val="none" w:sz="0" w:space="0" w:color="auto"/>
                <w:bottom w:val="none" w:sz="0" w:space="0" w:color="auto"/>
                <w:right w:val="none" w:sz="0" w:space="0" w:color="auto"/>
              </w:divBdr>
            </w:div>
          </w:divsChild>
        </w:div>
        <w:div w:id="1991669255">
          <w:marLeft w:val="0"/>
          <w:marRight w:val="0"/>
          <w:marTop w:val="0"/>
          <w:marBottom w:val="0"/>
          <w:divBdr>
            <w:top w:val="none" w:sz="0" w:space="0" w:color="auto"/>
            <w:left w:val="none" w:sz="0" w:space="0" w:color="auto"/>
            <w:bottom w:val="none" w:sz="0" w:space="0" w:color="auto"/>
            <w:right w:val="none" w:sz="0" w:space="0" w:color="auto"/>
          </w:divBdr>
          <w:divsChild>
            <w:div w:id="1599827542">
              <w:marLeft w:val="0"/>
              <w:marRight w:val="0"/>
              <w:marTop w:val="0"/>
              <w:marBottom w:val="0"/>
              <w:divBdr>
                <w:top w:val="none" w:sz="0" w:space="0" w:color="auto"/>
                <w:left w:val="none" w:sz="0" w:space="0" w:color="auto"/>
                <w:bottom w:val="none" w:sz="0" w:space="0" w:color="auto"/>
                <w:right w:val="none" w:sz="0" w:space="0" w:color="auto"/>
              </w:divBdr>
            </w:div>
          </w:divsChild>
        </w:div>
        <w:div w:id="1218517800">
          <w:marLeft w:val="0"/>
          <w:marRight w:val="0"/>
          <w:marTop w:val="0"/>
          <w:marBottom w:val="0"/>
          <w:divBdr>
            <w:top w:val="none" w:sz="0" w:space="0" w:color="auto"/>
            <w:left w:val="none" w:sz="0" w:space="0" w:color="auto"/>
            <w:bottom w:val="none" w:sz="0" w:space="0" w:color="auto"/>
            <w:right w:val="none" w:sz="0" w:space="0" w:color="auto"/>
          </w:divBdr>
          <w:divsChild>
            <w:div w:id="659583444">
              <w:marLeft w:val="0"/>
              <w:marRight w:val="0"/>
              <w:marTop w:val="0"/>
              <w:marBottom w:val="0"/>
              <w:divBdr>
                <w:top w:val="none" w:sz="0" w:space="0" w:color="auto"/>
                <w:left w:val="none" w:sz="0" w:space="0" w:color="auto"/>
                <w:bottom w:val="none" w:sz="0" w:space="0" w:color="auto"/>
                <w:right w:val="none" w:sz="0" w:space="0" w:color="auto"/>
              </w:divBdr>
            </w:div>
            <w:div w:id="857698777">
              <w:marLeft w:val="0"/>
              <w:marRight w:val="0"/>
              <w:marTop w:val="0"/>
              <w:marBottom w:val="0"/>
              <w:divBdr>
                <w:top w:val="none" w:sz="0" w:space="0" w:color="auto"/>
                <w:left w:val="none" w:sz="0" w:space="0" w:color="auto"/>
                <w:bottom w:val="none" w:sz="0" w:space="0" w:color="auto"/>
                <w:right w:val="none" w:sz="0" w:space="0" w:color="auto"/>
              </w:divBdr>
            </w:div>
            <w:div w:id="766267684">
              <w:marLeft w:val="0"/>
              <w:marRight w:val="0"/>
              <w:marTop w:val="0"/>
              <w:marBottom w:val="0"/>
              <w:divBdr>
                <w:top w:val="none" w:sz="0" w:space="0" w:color="auto"/>
                <w:left w:val="none" w:sz="0" w:space="0" w:color="auto"/>
                <w:bottom w:val="none" w:sz="0" w:space="0" w:color="auto"/>
                <w:right w:val="none" w:sz="0" w:space="0" w:color="auto"/>
              </w:divBdr>
            </w:div>
            <w:div w:id="2117212452">
              <w:marLeft w:val="0"/>
              <w:marRight w:val="0"/>
              <w:marTop w:val="0"/>
              <w:marBottom w:val="0"/>
              <w:divBdr>
                <w:top w:val="none" w:sz="0" w:space="0" w:color="auto"/>
                <w:left w:val="none" w:sz="0" w:space="0" w:color="auto"/>
                <w:bottom w:val="none" w:sz="0" w:space="0" w:color="auto"/>
                <w:right w:val="none" w:sz="0" w:space="0" w:color="auto"/>
              </w:divBdr>
            </w:div>
            <w:div w:id="198863731">
              <w:marLeft w:val="0"/>
              <w:marRight w:val="0"/>
              <w:marTop w:val="0"/>
              <w:marBottom w:val="0"/>
              <w:divBdr>
                <w:top w:val="none" w:sz="0" w:space="0" w:color="auto"/>
                <w:left w:val="none" w:sz="0" w:space="0" w:color="auto"/>
                <w:bottom w:val="none" w:sz="0" w:space="0" w:color="auto"/>
                <w:right w:val="none" w:sz="0" w:space="0" w:color="auto"/>
              </w:divBdr>
            </w:div>
            <w:div w:id="1149513151">
              <w:marLeft w:val="0"/>
              <w:marRight w:val="0"/>
              <w:marTop w:val="0"/>
              <w:marBottom w:val="0"/>
              <w:divBdr>
                <w:top w:val="none" w:sz="0" w:space="0" w:color="auto"/>
                <w:left w:val="none" w:sz="0" w:space="0" w:color="auto"/>
                <w:bottom w:val="none" w:sz="0" w:space="0" w:color="auto"/>
                <w:right w:val="none" w:sz="0" w:space="0" w:color="auto"/>
              </w:divBdr>
            </w:div>
            <w:div w:id="228003103">
              <w:marLeft w:val="0"/>
              <w:marRight w:val="0"/>
              <w:marTop w:val="0"/>
              <w:marBottom w:val="0"/>
              <w:divBdr>
                <w:top w:val="none" w:sz="0" w:space="0" w:color="auto"/>
                <w:left w:val="none" w:sz="0" w:space="0" w:color="auto"/>
                <w:bottom w:val="none" w:sz="0" w:space="0" w:color="auto"/>
                <w:right w:val="none" w:sz="0" w:space="0" w:color="auto"/>
              </w:divBdr>
            </w:div>
            <w:div w:id="1689911854">
              <w:marLeft w:val="0"/>
              <w:marRight w:val="0"/>
              <w:marTop w:val="0"/>
              <w:marBottom w:val="0"/>
              <w:divBdr>
                <w:top w:val="none" w:sz="0" w:space="0" w:color="auto"/>
                <w:left w:val="none" w:sz="0" w:space="0" w:color="auto"/>
                <w:bottom w:val="none" w:sz="0" w:space="0" w:color="auto"/>
                <w:right w:val="none" w:sz="0" w:space="0" w:color="auto"/>
              </w:divBdr>
            </w:div>
            <w:div w:id="430781853">
              <w:marLeft w:val="0"/>
              <w:marRight w:val="0"/>
              <w:marTop w:val="0"/>
              <w:marBottom w:val="0"/>
              <w:divBdr>
                <w:top w:val="none" w:sz="0" w:space="0" w:color="auto"/>
                <w:left w:val="none" w:sz="0" w:space="0" w:color="auto"/>
                <w:bottom w:val="none" w:sz="0" w:space="0" w:color="auto"/>
                <w:right w:val="none" w:sz="0" w:space="0" w:color="auto"/>
              </w:divBdr>
            </w:div>
            <w:div w:id="130935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64820">
      <w:bodyDiv w:val="1"/>
      <w:marLeft w:val="0"/>
      <w:marRight w:val="0"/>
      <w:marTop w:val="0"/>
      <w:marBottom w:val="0"/>
      <w:divBdr>
        <w:top w:val="none" w:sz="0" w:space="0" w:color="auto"/>
        <w:left w:val="none" w:sz="0" w:space="0" w:color="auto"/>
        <w:bottom w:val="none" w:sz="0" w:space="0" w:color="auto"/>
        <w:right w:val="none" w:sz="0" w:space="0" w:color="auto"/>
      </w:divBdr>
    </w:div>
    <w:div w:id="1724673503">
      <w:bodyDiv w:val="1"/>
      <w:marLeft w:val="0"/>
      <w:marRight w:val="0"/>
      <w:marTop w:val="0"/>
      <w:marBottom w:val="0"/>
      <w:divBdr>
        <w:top w:val="none" w:sz="0" w:space="0" w:color="auto"/>
        <w:left w:val="none" w:sz="0" w:space="0" w:color="auto"/>
        <w:bottom w:val="none" w:sz="0" w:space="0" w:color="auto"/>
        <w:right w:val="none" w:sz="0" w:space="0" w:color="auto"/>
      </w:divBdr>
      <w:divsChild>
        <w:div w:id="1078286836">
          <w:marLeft w:val="0"/>
          <w:marRight w:val="0"/>
          <w:marTop w:val="0"/>
          <w:marBottom w:val="0"/>
          <w:divBdr>
            <w:top w:val="none" w:sz="0" w:space="0" w:color="auto"/>
            <w:left w:val="none" w:sz="0" w:space="0" w:color="auto"/>
            <w:bottom w:val="none" w:sz="0" w:space="0" w:color="auto"/>
            <w:right w:val="none" w:sz="0" w:space="0" w:color="auto"/>
          </w:divBdr>
          <w:divsChild>
            <w:div w:id="617102155">
              <w:marLeft w:val="0"/>
              <w:marRight w:val="0"/>
              <w:marTop w:val="0"/>
              <w:marBottom w:val="0"/>
              <w:divBdr>
                <w:top w:val="none" w:sz="0" w:space="0" w:color="auto"/>
                <w:left w:val="none" w:sz="0" w:space="0" w:color="auto"/>
                <w:bottom w:val="none" w:sz="0" w:space="0" w:color="auto"/>
                <w:right w:val="none" w:sz="0" w:space="0" w:color="auto"/>
              </w:divBdr>
            </w:div>
          </w:divsChild>
        </w:div>
        <w:div w:id="139083151">
          <w:marLeft w:val="0"/>
          <w:marRight w:val="0"/>
          <w:marTop w:val="0"/>
          <w:marBottom w:val="0"/>
          <w:divBdr>
            <w:top w:val="none" w:sz="0" w:space="0" w:color="auto"/>
            <w:left w:val="none" w:sz="0" w:space="0" w:color="auto"/>
            <w:bottom w:val="none" w:sz="0" w:space="0" w:color="auto"/>
            <w:right w:val="none" w:sz="0" w:space="0" w:color="auto"/>
          </w:divBdr>
          <w:divsChild>
            <w:div w:id="2005353450">
              <w:marLeft w:val="0"/>
              <w:marRight w:val="0"/>
              <w:marTop w:val="0"/>
              <w:marBottom w:val="0"/>
              <w:divBdr>
                <w:top w:val="none" w:sz="0" w:space="0" w:color="auto"/>
                <w:left w:val="none" w:sz="0" w:space="0" w:color="auto"/>
                <w:bottom w:val="none" w:sz="0" w:space="0" w:color="auto"/>
                <w:right w:val="none" w:sz="0" w:space="0" w:color="auto"/>
              </w:divBdr>
            </w:div>
          </w:divsChild>
        </w:div>
        <w:div w:id="41053580">
          <w:marLeft w:val="0"/>
          <w:marRight w:val="0"/>
          <w:marTop w:val="0"/>
          <w:marBottom w:val="0"/>
          <w:divBdr>
            <w:top w:val="none" w:sz="0" w:space="0" w:color="auto"/>
            <w:left w:val="none" w:sz="0" w:space="0" w:color="auto"/>
            <w:bottom w:val="none" w:sz="0" w:space="0" w:color="auto"/>
            <w:right w:val="none" w:sz="0" w:space="0" w:color="auto"/>
          </w:divBdr>
          <w:divsChild>
            <w:div w:id="936868399">
              <w:marLeft w:val="0"/>
              <w:marRight w:val="0"/>
              <w:marTop w:val="0"/>
              <w:marBottom w:val="0"/>
              <w:divBdr>
                <w:top w:val="none" w:sz="0" w:space="0" w:color="auto"/>
                <w:left w:val="none" w:sz="0" w:space="0" w:color="auto"/>
                <w:bottom w:val="none" w:sz="0" w:space="0" w:color="auto"/>
                <w:right w:val="none" w:sz="0" w:space="0" w:color="auto"/>
              </w:divBdr>
            </w:div>
          </w:divsChild>
        </w:div>
        <w:div w:id="234432753">
          <w:marLeft w:val="0"/>
          <w:marRight w:val="0"/>
          <w:marTop w:val="0"/>
          <w:marBottom w:val="0"/>
          <w:divBdr>
            <w:top w:val="none" w:sz="0" w:space="0" w:color="auto"/>
            <w:left w:val="none" w:sz="0" w:space="0" w:color="auto"/>
            <w:bottom w:val="none" w:sz="0" w:space="0" w:color="auto"/>
            <w:right w:val="none" w:sz="0" w:space="0" w:color="auto"/>
          </w:divBdr>
          <w:divsChild>
            <w:div w:id="880243473">
              <w:marLeft w:val="0"/>
              <w:marRight w:val="0"/>
              <w:marTop w:val="0"/>
              <w:marBottom w:val="0"/>
              <w:divBdr>
                <w:top w:val="none" w:sz="0" w:space="0" w:color="auto"/>
                <w:left w:val="none" w:sz="0" w:space="0" w:color="auto"/>
                <w:bottom w:val="none" w:sz="0" w:space="0" w:color="auto"/>
                <w:right w:val="none" w:sz="0" w:space="0" w:color="auto"/>
              </w:divBdr>
            </w:div>
          </w:divsChild>
        </w:div>
        <w:div w:id="778991783">
          <w:marLeft w:val="0"/>
          <w:marRight w:val="0"/>
          <w:marTop w:val="0"/>
          <w:marBottom w:val="0"/>
          <w:divBdr>
            <w:top w:val="none" w:sz="0" w:space="0" w:color="auto"/>
            <w:left w:val="none" w:sz="0" w:space="0" w:color="auto"/>
            <w:bottom w:val="none" w:sz="0" w:space="0" w:color="auto"/>
            <w:right w:val="none" w:sz="0" w:space="0" w:color="auto"/>
          </w:divBdr>
          <w:divsChild>
            <w:div w:id="681663969">
              <w:marLeft w:val="0"/>
              <w:marRight w:val="0"/>
              <w:marTop w:val="0"/>
              <w:marBottom w:val="0"/>
              <w:divBdr>
                <w:top w:val="none" w:sz="0" w:space="0" w:color="auto"/>
                <w:left w:val="none" w:sz="0" w:space="0" w:color="auto"/>
                <w:bottom w:val="none" w:sz="0" w:space="0" w:color="auto"/>
                <w:right w:val="none" w:sz="0" w:space="0" w:color="auto"/>
              </w:divBdr>
            </w:div>
          </w:divsChild>
        </w:div>
        <w:div w:id="321086370">
          <w:marLeft w:val="0"/>
          <w:marRight w:val="0"/>
          <w:marTop w:val="0"/>
          <w:marBottom w:val="0"/>
          <w:divBdr>
            <w:top w:val="none" w:sz="0" w:space="0" w:color="auto"/>
            <w:left w:val="none" w:sz="0" w:space="0" w:color="auto"/>
            <w:bottom w:val="none" w:sz="0" w:space="0" w:color="auto"/>
            <w:right w:val="none" w:sz="0" w:space="0" w:color="auto"/>
          </w:divBdr>
          <w:divsChild>
            <w:div w:id="1338194128">
              <w:marLeft w:val="0"/>
              <w:marRight w:val="0"/>
              <w:marTop w:val="0"/>
              <w:marBottom w:val="0"/>
              <w:divBdr>
                <w:top w:val="none" w:sz="0" w:space="0" w:color="auto"/>
                <w:left w:val="none" w:sz="0" w:space="0" w:color="auto"/>
                <w:bottom w:val="none" w:sz="0" w:space="0" w:color="auto"/>
                <w:right w:val="none" w:sz="0" w:space="0" w:color="auto"/>
              </w:divBdr>
            </w:div>
          </w:divsChild>
        </w:div>
        <w:div w:id="162279266">
          <w:marLeft w:val="0"/>
          <w:marRight w:val="0"/>
          <w:marTop w:val="0"/>
          <w:marBottom w:val="0"/>
          <w:divBdr>
            <w:top w:val="none" w:sz="0" w:space="0" w:color="auto"/>
            <w:left w:val="none" w:sz="0" w:space="0" w:color="auto"/>
            <w:bottom w:val="none" w:sz="0" w:space="0" w:color="auto"/>
            <w:right w:val="none" w:sz="0" w:space="0" w:color="auto"/>
          </w:divBdr>
          <w:divsChild>
            <w:div w:id="190555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135747">
      <w:bodyDiv w:val="1"/>
      <w:marLeft w:val="0"/>
      <w:marRight w:val="0"/>
      <w:marTop w:val="0"/>
      <w:marBottom w:val="0"/>
      <w:divBdr>
        <w:top w:val="none" w:sz="0" w:space="0" w:color="auto"/>
        <w:left w:val="none" w:sz="0" w:space="0" w:color="auto"/>
        <w:bottom w:val="none" w:sz="0" w:space="0" w:color="auto"/>
        <w:right w:val="none" w:sz="0" w:space="0" w:color="auto"/>
      </w:divBdr>
      <w:divsChild>
        <w:div w:id="400760765">
          <w:marLeft w:val="0"/>
          <w:marRight w:val="0"/>
          <w:marTop w:val="0"/>
          <w:marBottom w:val="0"/>
          <w:divBdr>
            <w:top w:val="none" w:sz="0" w:space="0" w:color="auto"/>
            <w:left w:val="none" w:sz="0" w:space="0" w:color="auto"/>
            <w:bottom w:val="none" w:sz="0" w:space="0" w:color="auto"/>
            <w:right w:val="none" w:sz="0" w:space="0" w:color="auto"/>
          </w:divBdr>
          <w:divsChild>
            <w:div w:id="678122119">
              <w:marLeft w:val="0"/>
              <w:marRight w:val="0"/>
              <w:marTop w:val="0"/>
              <w:marBottom w:val="0"/>
              <w:divBdr>
                <w:top w:val="none" w:sz="0" w:space="0" w:color="auto"/>
                <w:left w:val="none" w:sz="0" w:space="0" w:color="auto"/>
                <w:bottom w:val="none" w:sz="0" w:space="0" w:color="auto"/>
                <w:right w:val="none" w:sz="0" w:space="0" w:color="auto"/>
              </w:divBdr>
            </w:div>
          </w:divsChild>
        </w:div>
        <w:div w:id="578907891">
          <w:marLeft w:val="0"/>
          <w:marRight w:val="0"/>
          <w:marTop w:val="0"/>
          <w:marBottom w:val="0"/>
          <w:divBdr>
            <w:top w:val="none" w:sz="0" w:space="0" w:color="auto"/>
            <w:left w:val="none" w:sz="0" w:space="0" w:color="auto"/>
            <w:bottom w:val="none" w:sz="0" w:space="0" w:color="auto"/>
            <w:right w:val="none" w:sz="0" w:space="0" w:color="auto"/>
          </w:divBdr>
          <w:divsChild>
            <w:div w:id="739594810">
              <w:marLeft w:val="0"/>
              <w:marRight w:val="0"/>
              <w:marTop w:val="0"/>
              <w:marBottom w:val="0"/>
              <w:divBdr>
                <w:top w:val="none" w:sz="0" w:space="0" w:color="auto"/>
                <w:left w:val="none" w:sz="0" w:space="0" w:color="auto"/>
                <w:bottom w:val="none" w:sz="0" w:space="0" w:color="auto"/>
                <w:right w:val="none" w:sz="0" w:space="0" w:color="auto"/>
              </w:divBdr>
            </w:div>
          </w:divsChild>
        </w:div>
        <w:div w:id="902250400">
          <w:marLeft w:val="0"/>
          <w:marRight w:val="0"/>
          <w:marTop w:val="0"/>
          <w:marBottom w:val="0"/>
          <w:divBdr>
            <w:top w:val="none" w:sz="0" w:space="0" w:color="auto"/>
            <w:left w:val="none" w:sz="0" w:space="0" w:color="auto"/>
            <w:bottom w:val="none" w:sz="0" w:space="0" w:color="auto"/>
            <w:right w:val="none" w:sz="0" w:space="0" w:color="auto"/>
          </w:divBdr>
          <w:divsChild>
            <w:div w:id="350494470">
              <w:marLeft w:val="0"/>
              <w:marRight w:val="0"/>
              <w:marTop w:val="0"/>
              <w:marBottom w:val="0"/>
              <w:divBdr>
                <w:top w:val="none" w:sz="0" w:space="0" w:color="auto"/>
                <w:left w:val="none" w:sz="0" w:space="0" w:color="auto"/>
                <w:bottom w:val="none" w:sz="0" w:space="0" w:color="auto"/>
                <w:right w:val="none" w:sz="0" w:space="0" w:color="auto"/>
              </w:divBdr>
            </w:div>
          </w:divsChild>
        </w:div>
        <w:div w:id="1776318231">
          <w:marLeft w:val="0"/>
          <w:marRight w:val="0"/>
          <w:marTop w:val="0"/>
          <w:marBottom w:val="0"/>
          <w:divBdr>
            <w:top w:val="none" w:sz="0" w:space="0" w:color="auto"/>
            <w:left w:val="none" w:sz="0" w:space="0" w:color="auto"/>
            <w:bottom w:val="none" w:sz="0" w:space="0" w:color="auto"/>
            <w:right w:val="none" w:sz="0" w:space="0" w:color="auto"/>
          </w:divBdr>
          <w:divsChild>
            <w:div w:id="1786460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680482">
      <w:bodyDiv w:val="1"/>
      <w:marLeft w:val="0"/>
      <w:marRight w:val="0"/>
      <w:marTop w:val="0"/>
      <w:marBottom w:val="0"/>
      <w:divBdr>
        <w:top w:val="none" w:sz="0" w:space="0" w:color="auto"/>
        <w:left w:val="none" w:sz="0" w:space="0" w:color="auto"/>
        <w:bottom w:val="none" w:sz="0" w:space="0" w:color="auto"/>
        <w:right w:val="none" w:sz="0" w:space="0" w:color="auto"/>
      </w:divBdr>
    </w:div>
    <w:div w:id="1982535231">
      <w:bodyDiv w:val="1"/>
      <w:marLeft w:val="0"/>
      <w:marRight w:val="0"/>
      <w:marTop w:val="0"/>
      <w:marBottom w:val="0"/>
      <w:divBdr>
        <w:top w:val="none" w:sz="0" w:space="0" w:color="auto"/>
        <w:left w:val="none" w:sz="0" w:space="0" w:color="auto"/>
        <w:bottom w:val="none" w:sz="0" w:space="0" w:color="auto"/>
        <w:right w:val="none" w:sz="0" w:space="0" w:color="auto"/>
      </w:divBdr>
      <w:divsChild>
        <w:div w:id="353192945">
          <w:marLeft w:val="0"/>
          <w:marRight w:val="0"/>
          <w:marTop w:val="0"/>
          <w:marBottom w:val="0"/>
          <w:divBdr>
            <w:top w:val="none" w:sz="0" w:space="0" w:color="auto"/>
            <w:left w:val="none" w:sz="0" w:space="0" w:color="auto"/>
            <w:bottom w:val="none" w:sz="0" w:space="0" w:color="auto"/>
            <w:right w:val="none" w:sz="0" w:space="0" w:color="auto"/>
          </w:divBdr>
          <w:divsChild>
            <w:div w:id="286813025">
              <w:marLeft w:val="0"/>
              <w:marRight w:val="0"/>
              <w:marTop w:val="0"/>
              <w:marBottom w:val="0"/>
              <w:divBdr>
                <w:top w:val="none" w:sz="0" w:space="0" w:color="auto"/>
                <w:left w:val="none" w:sz="0" w:space="0" w:color="auto"/>
                <w:bottom w:val="none" w:sz="0" w:space="0" w:color="auto"/>
                <w:right w:val="none" w:sz="0" w:space="0" w:color="auto"/>
              </w:divBdr>
            </w:div>
          </w:divsChild>
        </w:div>
        <w:div w:id="1327173638">
          <w:marLeft w:val="0"/>
          <w:marRight w:val="0"/>
          <w:marTop w:val="0"/>
          <w:marBottom w:val="0"/>
          <w:divBdr>
            <w:top w:val="none" w:sz="0" w:space="0" w:color="auto"/>
            <w:left w:val="none" w:sz="0" w:space="0" w:color="auto"/>
            <w:bottom w:val="none" w:sz="0" w:space="0" w:color="auto"/>
            <w:right w:val="none" w:sz="0" w:space="0" w:color="auto"/>
          </w:divBdr>
          <w:divsChild>
            <w:div w:id="229072661">
              <w:marLeft w:val="0"/>
              <w:marRight w:val="0"/>
              <w:marTop w:val="0"/>
              <w:marBottom w:val="0"/>
              <w:divBdr>
                <w:top w:val="none" w:sz="0" w:space="0" w:color="auto"/>
                <w:left w:val="none" w:sz="0" w:space="0" w:color="auto"/>
                <w:bottom w:val="none" w:sz="0" w:space="0" w:color="auto"/>
                <w:right w:val="none" w:sz="0" w:space="0" w:color="auto"/>
              </w:divBdr>
            </w:div>
          </w:divsChild>
        </w:div>
        <w:div w:id="1291091131">
          <w:marLeft w:val="0"/>
          <w:marRight w:val="0"/>
          <w:marTop w:val="0"/>
          <w:marBottom w:val="0"/>
          <w:divBdr>
            <w:top w:val="none" w:sz="0" w:space="0" w:color="auto"/>
            <w:left w:val="none" w:sz="0" w:space="0" w:color="auto"/>
            <w:bottom w:val="none" w:sz="0" w:space="0" w:color="auto"/>
            <w:right w:val="none" w:sz="0" w:space="0" w:color="auto"/>
          </w:divBdr>
          <w:divsChild>
            <w:div w:id="1050494656">
              <w:marLeft w:val="0"/>
              <w:marRight w:val="0"/>
              <w:marTop w:val="0"/>
              <w:marBottom w:val="0"/>
              <w:divBdr>
                <w:top w:val="none" w:sz="0" w:space="0" w:color="auto"/>
                <w:left w:val="none" w:sz="0" w:space="0" w:color="auto"/>
                <w:bottom w:val="none" w:sz="0" w:space="0" w:color="auto"/>
                <w:right w:val="none" w:sz="0" w:space="0" w:color="auto"/>
              </w:divBdr>
            </w:div>
          </w:divsChild>
        </w:div>
        <w:div w:id="1176923511">
          <w:marLeft w:val="0"/>
          <w:marRight w:val="0"/>
          <w:marTop w:val="0"/>
          <w:marBottom w:val="0"/>
          <w:divBdr>
            <w:top w:val="none" w:sz="0" w:space="0" w:color="auto"/>
            <w:left w:val="none" w:sz="0" w:space="0" w:color="auto"/>
            <w:bottom w:val="none" w:sz="0" w:space="0" w:color="auto"/>
            <w:right w:val="none" w:sz="0" w:space="0" w:color="auto"/>
          </w:divBdr>
          <w:divsChild>
            <w:div w:id="753011294">
              <w:marLeft w:val="0"/>
              <w:marRight w:val="0"/>
              <w:marTop w:val="0"/>
              <w:marBottom w:val="0"/>
              <w:divBdr>
                <w:top w:val="none" w:sz="0" w:space="0" w:color="auto"/>
                <w:left w:val="none" w:sz="0" w:space="0" w:color="auto"/>
                <w:bottom w:val="none" w:sz="0" w:space="0" w:color="auto"/>
                <w:right w:val="none" w:sz="0" w:space="0" w:color="auto"/>
              </w:divBdr>
            </w:div>
          </w:divsChild>
        </w:div>
        <w:div w:id="166214653">
          <w:marLeft w:val="0"/>
          <w:marRight w:val="0"/>
          <w:marTop w:val="0"/>
          <w:marBottom w:val="0"/>
          <w:divBdr>
            <w:top w:val="none" w:sz="0" w:space="0" w:color="auto"/>
            <w:left w:val="none" w:sz="0" w:space="0" w:color="auto"/>
            <w:bottom w:val="none" w:sz="0" w:space="0" w:color="auto"/>
            <w:right w:val="none" w:sz="0" w:space="0" w:color="auto"/>
          </w:divBdr>
          <w:divsChild>
            <w:div w:id="484705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81651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jpeg"/><Relationship Id="rId26" Type="http://schemas.openxmlformats.org/officeDocument/2006/relationships/image" Target="media/image10.jpeg"/><Relationship Id="rId39" Type="http://schemas.openxmlformats.org/officeDocument/2006/relationships/image" Target="media/image22.emf"/><Relationship Id="rId21" Type="http://schemas.openxmlformats.org/officeDocument/2006/relationships/image" Target="media/image5.jpeg"/><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header" Target="header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github.com/WAIC2st2021/-AI-based-Channel-State-Information-Feedback" TargetMode="External"/><Relationship Id="rId29" Type="http://schemas.openxmlformats.org/officeDocument/2006/relationships/image" Target="media/image13.png"/><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6.emf"/><Relationship Id="rId37" Type="http://schemas.openxmlformats.org/officeDocument/2006/relationships/image" Target="media/image20.jpeg"/><Relationship Id="rId40" Type="http://schemas.openxmlformats.org/officeDocument/2006/relationships/package" Target="embeddings/Microsoft_Visio___1.vsdx"/><Relationship Id="rId45" Type="http://schemas.openxmlformats.org/officeDocument/2006/relationships/hyperlink" Target="https://www.datafountain.cn/special/IMT-2020-2/competition?lang=en-US" TargetMode="External"/><Relationship Id="rId5" Type="http://schemas.openxmlformats.org/officeDocument/2006/relationships/customXml" Target="../customXml/item5.xml"/><Relationship Id="rId15" Type="http://schemas.openxmlformats.org/officeDocument/2006/relationships/hyperlink" Target="https://github.com/WAIC2st2021/-AI-based-Channel-State-Information-Feedback"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package" Target="embeddings/Microsoft_Visio___.vsdx"/><Relationship Id="rId49"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image" Target="media/image3.jpeg"/><Relationship Id="rId31" Type="http://schemas.openxmlformats.org/officeDocument/2006/relationships/image" Target="media/image15.png"/><Relationship Id="rId44" Type="http://schemas.openxmlformats.org/officeDocument/2006/relationships/hyperlink" Target="file:///C:/Users/wanshic/OneDrive%20-%20Qualcomm/Documents/Standards/3GPP%20Standards/Meeting%20Documents/TSGR1_103/Docs/R1-2007567.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datafountain.cn/special/IMT-2020-2/competition?lang=en-US" TargetMode="External"/><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5.png"/><Relationship Id="rId48"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jpeg"/><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hyperlink" Target="https://github.com/WAIC2st2021/-AI-based-Channel-State-Information-Feedback" TargetMode="External"/><Relationship Id="rId20" Type="http://schemas.openxmlformats.org/officeDocument/2006/relationships/image" Target="media/image4.jpe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ＭＳ 明朝"/>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5AIRPNAIUNRU-1830940522-9900</_dlc_DocId>
    <_dlc_DocIdUrl xmlns="71c5aaf6-e6ce-465b-b873-5148d2a4c105">
      <Url>https://nokia.sharepoint.com/sites/c5g/5gradio/_layouts/15/DocIdRedir.aspx?ID=5AIRPNAIUNRU-1830940522-9900</Url>
      <Description>5AIRPNAIUNRU-1830940522-9900</Description>
    </_dlc_DocIdUrl>
    <Information xmlns="3b34c8f0-1ef5-4d1e-bb66-517ce7fe7356" xsi:nil="true"/>
    <Associated_x0020_Task xmlns="3b34c8f0-1ef5-4d1e-bb66-517ce7fe7356"/>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0D39D-D244-41F7-809D-22727D593D1F}">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E0507D96-5BAF-4FCF-A48C-B647E1978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1B7A7D-9CC5-4819-AF86-E80DE987C549}">
  <ds:schemaRefs>
    <ds:schemaRef ds:uri="http://schemas.microsoft.com/sharepoint/v3/contenttype/forms"/>
  </ds:schemaRefs>
</ds:datastoreItem>
</file>

<file path=customXml/itemProps4.xml><?xml version="1.0" encoding="utf-8"?>
<ds:datastoreItem xmlns:ds="http://schemas.openxmlformats.org/officeDocument/2006/customXml" ds:itemID="{210A4EEA-644D-4397-BE99-20B724D617D0}">
  <ds:schemaRefs>
    <ds:schemaRef ds:uri="Microsoft.SharePoint.Taxonomy.ContentTypeSync"/>
  </ds:schemaRefs>
</ds:datastoreItem>
</file>

<file path=customXml/itemProps5.xml><?xml version="1.0" encoding="utf-8"?>
<ds:datastoreItem xmlns:ds="http://schemas.openxmlformats.org/officeDocument/2006/customXml" ds:itemID="{05E9CB0E-0B37-4CD0-94A5-6FE5C8C412EE}">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983212E5-56F6-4C4A-A64B-5C6CD1D87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22</Pages>
  <Words>6244</Words>
  <Characters>35597</Characters>
  <Application>Microsoft Office Word</Application>
  <DocSecurity>0</DocSecurity>
  <Lines>296</Lines>
  <Paragraphs>83</Paragraphs>
  <ScaleCrop>false</ScaleCrop>
  <Company>oppo</Company>
  <LinksUpToDate>false</LinksUpToDate>
  <CharactersWithSpaces>41758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80155464</dc:creator>
  <cp:lastModifiedBy>OPPO(Zhongda)</cp:lastModifiedBy>
  <cp:revision>17</cp:revision>
  <dcterms:created xsi:type="dcterms:W3CDTF">2021-09-06T03:45:00Z</dcterms:created>
  <dcterms:modified xsi:type="dcterms:W3CDTF">2021-09-06T09:22:00Z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y fmtid="{D5CDD505-2E9C-101B-9397-08002B2CF9AE}" pid="3" name="CWMf0d430af67e14d32b91e615c4c9e75b1">
    <vt:lpwstr>CWMSrMlLZ/Hh9Bi7h6Q6pVn659DLG08sptJJSQmNWhRBLEDXKztYzZ01BCqGSzjBxVtsGEyFm85o2TZrijcfEDfZA==</vt:lpwstr>
  </property>
  <property fmtid="{D5CDD505-2E9C-101B-9397-08002B2CF9AE}" pid="4" name="ContentTypeId">
    <vt:lpwstr>0x010100F72F5225BF40E546BD513D0BB4BDDD33</vt:lpwstr>
  </property>
  <property fmtid="{D5CDD505-2E9C-101B-9397-08002B2CF9AE}" pid="5" name="_dlc_DocIdItemGuid">
    <vt:lpwstr>7fdc42fe-6834-44a2-9168-e9b1612779cd</vt:lpwstr>
  </property>
  <property fmtid="{D5CDD505-2E9C-101B-9397-08002B2CF9AE}" pid="6" name="_2015_ms_pID_725343">
    <vt:lpwstr>(2)Dd8MgwpH34+KZzdigaPyVwWJlU+wrO2yvZtuk4zjAZmuFG3K+ToRCwLPmfjv/xs6thP+HI++
97MnhKUCnHLCPCsGICT6p5G5awgG8s246tHy2UJ/VbsLYCJnVvUplwpM6GzMP1eD3zZsz5KS
ixUOnMZ1jt/5fwXDTSHcA9JL7LD+bXu94Mhpg4L0crx+eqmpWjqOdRFlevZNtiE6GBqkb/Z7
uZTS8eo+pnCwALIyex</vt:lpwstr>
  </property>
  <property fmtid="{D5CDD505-2E9C-101B-9397-08002B2CF9AE}" pid="7" name="_2015_ms_pID_7253431">
    <vt:lpwstr>CqYTuQXSyC+mTI6AVqlGPjHtUzcLhxfe8kH95JCln0iKRWCJP4EpAi
Pyx31ujvfdnXPrGnsIcHDQn0i4oCMaC3qQi23hZ1Vzy66WhT0Fgra7hG1+H+jxeg4IHbfYdQ
p8JVO7Fl45+rBY6cHXo0M1Fe9xUlghI4kE1H0txj5yTWVOTnaTCP9TOV3KHrSMUm+0CRUx1a
4mhvXVmIWfr9ZNJi</vt:lpwstr>
  </property>
  <property fmtid="{D5CDD505-2E9C-101B-9397-08002B2CF9AE}" pid="8" name="NSCPROP_SA">
    <vt:lpwstr>F:\3GPP\RAN1\TSGR1_103_e\Docs\arranged\8.3.3\Summary\(Draft) R1-200xxxx Email discussion summary for R17 intra-UE MUX v314_CATT_QC.docx</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1621718370</vt:lpwstr>
  </property>
</Properties>
</file>